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附件2</w:t>
      </w:r>
    </w:p>
    <w:p>
      <w:pPr>
        <w:spacing w:line="400" w:lineRule="exact"/>
        <w:ind w:firstLine="4960" w:firstLineChars="1550"/>
        <w:rPr>
          <w:rFonts w:hint="default" w:ascii="Times New Roman" w:hAnsi="Times New Roman" w:eastAsia="黑体" w:cs="Times New Roman"/>
          <w:color w:val="19191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191919"/>
          <w:sz w:val="32"/>
          <w:szCs w:val="32"/>
          <w:shd w:val="clear" w:color="auto" w:fill="FFFFFF"/>
        </w:rPr>
        <w:t>孕产妇救治定点医院</w:t>
      </w:r>
    </w:p>
    <w:tbl>
      <w:tblPr>
        <w:tblStyle w:val="4"/>
        <w:tblW w:w="14040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870"/>
        <w:gridCol w:w="462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  <w:t>县（市、区）</w:t>
            </w:r>
          </w:p>
        </w:tc>
        <w:tc>
          <w:tcPr>
            <w:tcW w:w="3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  <w:t>医院</w:t>
            </w:r>
          </w:p>
        </w:tc>
        <w:tc>
          <w:tcPr>
            <w:tcW w:w="4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3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191919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天山区/乌鲁木齐县</w:t>
            </w: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自治区人民医院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乌鲁木齐市天池路91号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0991-8563810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自治区妇幼保健院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乌鲁木齐市解放南路344号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96595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乌鲁木齐市友谊医院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乌鲁木齐市天山区胜利路558号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0991-2889025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水磨沟区</w:t>
            </w: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乌鲁木齐友爱医院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乌鲁木齐市会展大道东侧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96595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  <w:lang w:val="en-US" w:eastAsia="zh-CN"/>
              </w:rPr>
              <w:t>新市区</w:t>
            </w: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新疆医科大学第一附属医院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乌鲁木齐市鲤鱼山路1号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0991-4365757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新疆医科大学第五附属医院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乌鲁木齐市河南西路118号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18099669678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乌鲁木齐市第一人民医院分院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乌鲁木齐市河南东路806号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0991-3820040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沙依巴克区</w:t>
            </w: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自治区职业病医院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乌鲁木齐市南昌路168号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0991-4511487（白）；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4556120（24小时）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经济技术开发区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（头屯河区）</w:t>
            </w:r>
          </w:p>
        </w:tc>
        <w:tc>
          <w:tcPr>
            <w:tcW w:w="38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经济技术开发区（头屯河区）第一人民医院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头屯河区火车西站东林街369号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0991-7937337；15199181948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经济技术开发区（头屯河区）第二人民医院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头屯河区魏户滩路51号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0991-3893522（白）；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3893526（夜）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米东区</w:t>
            </w: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米东区人民医院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米东区古牧地西路65号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0991-3350397（白）；18999281019（夜）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米东区中医医院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米东区府前中路1055号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15389912170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91919"/>
                <w:sz w:val="24"/>
                <w:shd w:val="clear" w:color="auto" w:fill="FFFFFF"/>
              </w:rPr>
              <w:t>达坂城区</w:t>
            </w:r>
          </w:p>
        </w:tc>
        <w:tc>
          <w:tcPr>
            <w:tcW w:w="387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达坂城区人民医院</w:t>
            </w:r>
          </w:p>
        </w:tc>
        <w:tc>
          <w:tcPr>
            <w:tcW w:w="462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达坂城区达坂城镇古城新街55号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hd w:val="clear" w:color="auto" w:fill="FFFFFF"/>
              </w:rPr>
              <w:t>0991-5919120</w:t>
            </w:r>
          </w:p>
        </w:tc>
      </w:tr>
    </w:tbl>
    <w:p>
      <w:pPr>
        <w:spacing w:line="400" w:lineRule="exact"/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A4BBC"/>
    <w:rsid w:val="68B87F32"/>
    <w:rsid w:val="78D37732"/>
    <w:rsid w:val="79D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2020-06-13T07:25:00Z</dcterms:created>
  <dc:creator>wll</dc:creator>
  <cp:lastModifiedBy>譯旋</cp:lastModifiedBy>
  <dcterms:modified xsi:type="dcterms:W3CDTF">2020-07-28T05:53:54Z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