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51" w:rsidRDefault="002F0051">
      <w:pPr>
        <w:spacing w:line="500" w:lineRule="exact"/>
        <w:jc w:val="center"/>
        <w:rPr>
          <w:rFonts w:ascii="STZhongsong" w:eastAsia="Times New Roman" w:hAnsi="STZhongsong"/>
          <w:b/>
          <w:bCs/>
          <w:color w:val="000000"/>
          <w:sz w:val="32"/>
          <w:szCs w:val="32"/>
        </w:rPr>
      </w:pPr>
      <w:bookmarkStart w:id="0" w:name="_GoBack"/>
      <w:bookmarkEnd w:id="0"/>
      <w:r>
        <w:rPr>
          <w:rFonts w:ascii="STZhongsong" w:eastAsia="Times New Roman" w:hAnsi="STZhongsong"/>
          <w:b/>
          <w:bCs/>
          <w:color w:val="000000"/>
          <w:sz w:val="36"/>
          <w:szCs w:val="36"/>
        </w:rPr>
        <w:t>基于社交媒体的党报话语力再造</w:t>
      </w:r>
    </w:p>
    <w:p w:rsidR="002F0051" w:rsidRDefault="002F0051">
      <w:pPr>
        <w:spacing w:line="500" w:lineRule="exact"/>
        <w:jc w:val="center"/>
        <w:rPr>
          <w:rFonts w:ascii="STZhongsong" w:eastAsia="Times New Roman" w:hAnsi="STZhongsong"/>
          <w:b/>
          <w:bCs/>
          <w:color w:val="000000"/>
          <w:sz w:val="36"/>
          <w:szCs w:val="36"/>
        </w:rPr>
      </w:pPr>
      <w:r>
        <w:rPr>
          <w:rFonts w:ascii="STZhongsong" w:eastAsia="Times New Roman" w:hAnsi="STZhongsong"/>
          <w:b/>
          <w:bCs/>
          <w:color w:val="000000"/>
          <w:sz w:val="32"/>
          <w:szCs w:val="32"/>
        </w:rPr>
        <w:t>——探析人民日报法人微博日常策划</w:t>
      </w:r>
    </w:p>
    <w:p w:rsidR="002F0051" w:rsidRDefault="002F0051" w:rsidP="005A4703">
      <w:pPr>
        <w:spacing w:line="500" w:lineRule="exact"/>
        <w:ind w:firstLineChars="200" w:firstLine="31680"/>
        <w:rPr>
          <w:rFonts w:ascii="宋体" w:eastAsia="宋体" w:hAnsi="宋体" w:cs="宋体"/>
          <w:b/>
          <w:bCs/>
          <w:szCs w:val="21"/>
        </w:rPr>
      </w:pPr>
    </w:p>
    <w:p w:rsidR="002F0051" w:rsidRDefault="002F0051" w:rsidP="005A4703">
      <w:pPr>
        <w:spacing w:line="360" w:lineRule="exact"/>
        <w:ind w:firstLineChars="200" w:firstLine="31680"/>
        <w:rPr>
          <w:rFonts w:ascii="楷体" w:eastAsia="楷体" w:hAnsi="楷体" w:cs="楷体"/>
          <w:szCs w:val="21"/>
        </w:rPr>
      </w:pPr>
      <w:r>
        <w:rPr>
          <w:rFonts w:ascii="楷体" w:eastAsia="楷体" w:hAnsi="楷体" w:cs="楷体" w:hint="eastAsia"/>
          <w:szCs w:val="21"/>
        </w:rPr>
        <w:t>摘要：主流媒体加快媒体融合发展，其中一个重要途径就是通过入驻微博、微信、抖音等新型社交平台，夺回网上话语权，形成正面舆论在网络端口的强势地位。可以说，“正本清源”到“守正创新”的过程，必然包括各级党报在内的主流媒体入驻社交媒体积极作为，守住并筑牢意识形态安全，把网上话语权牢牢掌握在手中的过程。</w:t>
      </w:r>
    </w:p>
    <w:p w:rsidR="002F0051" w:rsidRDefault="002F0051" w:rsidP="005A4703">
      <w:pPr>
        <w:spacing w:line="360" w:lineRule="exact"/>
        <w:ind w:firstLineChars="200" w:firstLine="31680"/>
        <w:rPr>
          <w:rFonts w:ascii="楷体" w:eastAsia="楷体" w:hAnsi="楷体" w:cs="楷体"/>
          <w:szCs w:val="21"/>
        </w:rPr>
      </w:pPr>
      <w:r>
        <w:rPr>
          <w:rFonts w:ascii="楷体" w:eastAsia="楷体" w:hAnsi="楷体" w:cs="楷体" w:hint="eastAsia"/>
          <w:szCs w:val="21"/>
        </w:rPr>
        <w:t>关键词：人民日报法人微博；策划；话语力再造</w:t>
      </w:r>
    </w:p>
    <w:p w:rsidR="002F0051" w:rsidRDefault="002F0051" w:rsidP="005A4703">
      <w:pPr>
        <w:spacing w:line="360" w:lineRule="exact"/>
        <w:ind w:firstLineChars="200" w:firstLine="31680"/>
        <w:rPr>
          <w:rFonts w:ascii="宋体" w:eastAsia="宋体" w:hAnsi="宋体" w:cs="宋体"/>
          <w:b/>
          <w:bCs/>
          <w:szCs w:val="21"/>
        </w:rPr>
      </w:pP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人民日报法人微博创新表达、话语、技术与呈现，特别是强化策划、注重沟通，建构起良性对话机制，与用户深度互动、沉浸传播，实现了基于社交媒体的党报话语力再造，重新架起党报在年轻人中的传播桥梁。</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截至</w:t>
      </w:r>
      <w:r>
        <w:rPr>
          <w:rFonts w:ascii="宋体" w:eastAsia="宋体" w:hAnsi="宋体" w:cs="宋体"/>
          <w:b/>
          <w:bCs/>
          <w:szCs w:val="21"/>
        </w:rPr>
        <w:t>2020</w:t>
      </w:r>
      <w:r>
        <w:rPr>
          <w:rFonts w:ascii="宋体" w:eastAsia="宋体" w:hAnsi="宋体" w:cs="宋体" w:hint="eastAsia"/>
          <w:b/>
          <w:bCs/>
          <w:szCs w:val="21"/>
        </w:rPr>
        <w:t>年</w:t>
      </w:r>
      <w:r>
        <w:rPr>
          <w:rFonts w:ascii="宋体" w:eastAsia="宋体" w:hAnsi="宋体" w:cs="宋体"/>
          <w:b/>
          <w:bCs/>
          <w:szCs w:val="21"/>
        </w:rPr>
        <w:t>6</w:t>
      </w:r>
      <w:r>
        <w:rPr>
          <w:rFonts w:ascii="宋体" w:eastAsia="宋体" w:hAnsi="宋体" w:cs="宋体" w:hint="eastAsia"/>
          <w:b/>
          <w:bCs/>
          <w:szCs w:val="21"/>
        </w:rPr>
        <w:t>月底，人民日报法人微博（以下简称</w:t>
      </w:r>
      <w:r>
        <w:rPr>
          <w:rFonts w:ascii="宋体" w:eastAsia="宋体" w:hAnsi="宋体" w:cs="宋体"/>
          <w:b/>
          <w:bCs/>
          <w:szCs w:val="21"/>
        </w:rPr>
        <w:t>@</w:t>
      </w:r>
      <w:r>
        <w:rPr>
          <w:rFonts w:ascii="宋体" w:eastAsia="宋体" w:hAnsi="宋体" w:cs="宋体" w:hint="eastAsia"/>
          <w:b/>
          <w:bCs/>
          <w:szCs w:val="21"/>
        </w:rPr>
        <w:t>人民日报）粉丝数量已近</w:t>
      </w:r>
      <w:r>
        <w:rPr>
          <w:rFonts w:ascii="宋体" w:eastAsia="宋体" w:hAnsi="宋体" w:cs="宋体"/>
          <w:b/>
          <w:bCs/>
          <w:szCs w:val="21"/>
        </w:rPr>
        <w:t>1.2</w:t>
      </w:r>
      <w:r>
        <w:rPr>
          <w:rFonts w:ascii="宋体" w:eastAsia="宋体" w:hAnsi="宋体" w:cs="宋体" w:hint="eastAsia"/>
          <w:b/>
          <w:bCs/>
          <w:szCs w:val="21"/>
        </w:rPr>
        <w:t>亿，</w:t>
      </w:r>
      <w:r>
        <w:rPr>
          <w:rFonts w:ascii="宋体" w:eastAsia="宋体" w:hAnsi="宋体" w:cs="宋体"/>
          <w:b/>
          <w:bCs/>
          <w:szCs w:val="21"/>
        </w:rPr>
        <w:t>17</w:t>
      </w:r>
      <w:r>
        <w:rPr>
          <w:rFonts w:ascii="宋体" w:eastAsia="宋体" w:hAnsi="宋体" w:cs="宋体" w:hint="eastAsia"/>
          <w:b/>
          <w:bCs/>
          <w:szCs w:val="21"/>
        </w:rPr>
        <w:t>岁到</w:t>
      </w:r>
      <w:r>
        <w:rPr>
          <w:rFonts w:ascii="宋体" w:eastAsia="宋体" w:hAnsi="宋体" w:cs="宋体"/>
          <w:b/>
          <w:bCs/>
          <w:szCs w:val="21"/>
        </w:rPr>
        <w:t>35</w:t>
      </w:r>
      <w:r>
        <w:rPr>
          <w:rFonts w:ascii="宋体" w:eastAsia="宋体" w:hAnsi="宋体" w:cs="宋体" w:hint="eastAsia"/>
          <w:b/>
          <w:bCs/>
          <w:szCs w:val="21"/>
        </w:rPr>
        <w:t>岁的用户占到</w:t>
      </w:r>
      <w:r>
        <w:rPr>
          <w:rFonts w:ascii="宋体" w:eastAsia="宋体" w:hAnsi="宋体" w:cs="宋体"/>
          <w:b/>
          <w:bCs/>
          <w:szCs w:val="21"/>
        </w:rPr>
        <w:t>70%</w:t>
      </w:r>
      <w:r>
        <w:rPr>
          <w:rFonts w:ascii="宋体" w:eastAsia="宋体" w:hAnsi="宋体" w:cs="宋体" w:hint="eastAsia"/>
          <w:b/>
          <w:bCs/>
          <w:szCs w:val="21"/>
        </w:rPr>
        <w:t>，“影响力长期居媒体之首，是微博舆论场的最强音”</w:t>
      </w:r>
      <w:r>
        <w:rPr>
          <w:rFonts w:ascii="宋体" w:eastAsia="宋体" w:hAnsi="宋体" w:cs="宋体"/>
          <w:b/>
          <w:bCs/>
          <w:szCs w:val="21"/>
        </w:rPr>
        <w:t>[1]</w:t>
      </w:r>
      <w:r>
        <w:rPr>
          <w:rFonts w:ascii="宋体" w:eastAsia="宋体" w:hAnsi="宋体" w:cs="宋体" w:hint="eastAsia"/>
          <w:b/>
          <w:bCs/>
          <w:szCs w:val="21"/>
        </w:rPr>
        <w:t>。做活做大以微博等新媒体端口，人民日报社重新架起党报在年轻人中的传播桥梁。</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通过对人民日报新媒体中心进行实地探访学习（</w:t>
      </w:r>
      <w:r>
        <w:rPr>
          <w:rFonts w:ascii="宋体" w:eastAsia="宋体" w:hAnsi="宋体" w:cs="宋体"/>
          <w:b/>
          <w:bCs/>
          <w:szCs w:val="21"/>
        </w:rPr>
        <w:t>2019</w:t>
      </w:r>
      <w:r>
        <w:rPr>
          <w:rFonts w:ascii="宋体" w:eastAsia="宋体" w:hAnsi="宋体" w:cs="宋体" w:hint="eastAsia"/>
          <w:b/>
          <w:bCs/>
          <w:szCs w:val="21"/>
        </w:rPr>
        <w:t>年</w:t>
      </w:r>
      <w:r>
        <w:rPr>
          <w:rFonts w:ascii="宋体" w:eastAsia="宋体" w:hAnsi="宋体" w:cs="宋体"/>
          <w:b/>
          <w:bCs/>
          <w:szCs w:val="21"/>
        </w:rPr>
        <w:t>5</w:t>
      </w:r>
      <w:r>
        <w:rPr>
          <w:rFonts w:ascii="宋体" w:eastAsia="宋体" w:hAnsi="宋体" w:cs="宋体" w:hint="eastAsia"/>
          <w:b/>
          <w:bCs/>
          <w:szCs w:val="21"/>
        </w:rPr>
        <w:t>月</w:t>
      </w:r>
      <w:r>
        <w:rPr>
          <w:rFonts w:ascii="宋体" w:eastAsia="宋体" w:hAnsi="宋体" w:cs="宋体"/>
          <w:b/>
          <w:bCs/>
          <w:szCs w:val="21"/>
        </w:rPr>
        <w:t>-8</w:t>
      </w:r>
      <w:r>
        <w:rPr>
          <w:rFonts w:ascii="宋体" w:eastAsia="宋体" w:hAnsi="宋体" w:cs="宋体" w:hint="eastAsia"/>
          <w:b/>
          <w:bCs/>
          <w:szCs w:val="21"/>
        </w:rPr>
        <w:t>月笔者作为西部之光访问学者在此研学），深度分析</w:t>
      </w:r>
      <w:r>
        <w:rPr>
          <w:rFonts w:ascii="宋体" w:eastAsia="宋体" w:hAnsi="宋体" w:cs="宋体"/>
          <w:b/>
          <w:bCs/>
          <w:szCs w:val="21"/>
        </w:rPr>
        <w:t>@</w:t>
      </w:r>
      <w:r>
        <w:rPr>
          <w:rFonts w:ascii="宋体" w:eastAsia="宋体" w:hAnsi="宋体" w:cs="宋体" w:hint="eastAsia"/>
          <w:b/>
          <w:bCs/>
          <w:szCs w:val="21"/>
        </w:rPr>
        <w:t>人民日报日常策划理念和操作方式，本文试图探究基于社交媒体的党报话语力再造方式方法。</w:t>
      </w:r>
    </w:p>
    <w:p w:rsidR="002F0051" w:rsidRDefault="002F0051" w:rsidP="00A30001">
      <w:pPr>
        <w:spacing w:beforeLines="50" w:afterLines="50" w:line="360" w:lineRule="exact"/>
        <w:jc w:val="center"/>
        <w:rPr>
          <w:rFonts w:ascii="STZhongsong" w:eastAsia="Times New Roman" w:hAnsi="STZhongsong"/>
          <w:b/>
          <w:bCs/>
          <w:color w:val="000000"/>
          <w:sz w:val="28"/>
          <w:szCs w:val="28"/>
        </w:rPr>
      </w:pPr>
      <w:r>
        <w:rPr>
          <w:rFonts w:ascii="STZhongsong" w:eastAsia="Times New Roman" w:hAnsi="STZhongsong"/>
          <w:b/>
          <w:bCs/>
          <w:color w:val="000000"/>
          <w:sz w:val="28"/>
          <w:szCs w:val="28"/>
        </w:rPr>
        <w:t>一、导向为魂，核心意识是魂中之魂</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导向为魂、移动为先、内容为王、创新为要”。讲政治，是人民日报社最鲜明的底色，社交媒体没有例外。用社交平台发布好、传播好、解读好习近平总书记的新闻报道和习近平新时代中国特色社会主义思想报道，做好重要时政报道，是对新媒体的内在要求。新媒体只有创新表达、话语、技术、呈现等，才能最大限度提高“魂”的内容传播力、影响力。</w:t>
      </w:r>
      <w:r>
        <w:rPr>
          <w:rFonts w:ascii="宋体" w:eastAsia="宋体" w:hAnsi="宋体" w:cs="宋体"/>
          <w:b/>
          <w:bCs/>
          <w:szCs w:val="21"/>
        </w:rPr>
        <w:t>2019</w:t>
      </w:r>
      <w:r>
        <w:rPr>
          <w:rFonts w:ascii="宋体" w:eastAsia="宋体" w:hAnsi="宋体" w:cs="宋体" w:hint="eastAsia"/>
          <w:b/>
          <w:bCs/>
          <w:szCs w:val="21"/>
        </w:rPr>
        <w:t>年</w:t>
      </w:r>
      <w:r>
        <w:rPr>
          <w:rFonts w:ascii="宋体" w:eastAsia="宋体" w:hAnsi="宋体" w:cs="宋体"/>
          <w:b/>
          <w:bCs/>
          <w:szCs w:val="21"/>
        </w:rPr>
        <w:t>6</w:t>
      </w:r>
      <w:r>
        <w:rPr>
          <w:rFonts w:ascii="宋体" w:eastAsia="宋体" w:hAnsi="宋体" w:cs="宋体" w:hint="eastAsia"/>
          <w:b/>
          <w:bCs/>
          <w:szCs w:val="21"/>
        </w:rPr>
        <w:t>月到</w:t>
      </w:r>
      <w:r>
        <w:rPr>
          <w:rFonts w:ascii="宋体" w:eastAsia="宋体" w:hAnsi="宋体" w:cs="宋体"/>
          <w:b/>
          <w:bCs/>
          <w:szCs w:val="21"/>
        </w:rPr>
        <w:t>12</w:t>
      </w:r>
      <w:r>
        <w:rPr>
          <w:rFonts w:ascii="宋体" w:eastAsia="宋体" w:hAnsi="宋体" w:cs="宋体" w:hint="eastAsia"/>
          <w:b/>
          <w:bCs/>
          <w:szCs w:val="21"/>
        </w:rPr>
        <w:t>月，</w:t>
      </w:r>
      <w:r>
        <w:rPr>
          <w:rFonts w:ascii="宋体" w:eastAsia="宋体" w:hAnsi="宋体" w:cs="宋体"/>
          <w:b/>
          <w:bCs/>
          <w:szCs w:val="21"/>
        </w:rPr>
        <w:t>@</w:t>
      </w:r>
      <w:r>
        <w:rPr>
          <w:rFonts w:ascii="宋体" w:eastAsia="宋体" w:hAnsi="宋体" w:cs="宋体" w:hint="eastAsia"/>
          <w:b/>
          <w:bCs/>
          <w:szCs w:val="21"/>
        </w:rPr>
        <w:t>人民日报推出</w:t>
      </w:r>
      <w:r>
        <w:rPr>
          <w:rFonts w:ascii="宋体" w:eastAsia="宋体" w:hAnsi="宋体" w:cs="宋体"/>
          <w:b/>
          <w:bCs/>
          <w:szCs w:val="21"/>
        </w:rPr>
        <w:t>#</w:t>
      </w:r>
      <w:r>
        <w:rPr>
          <w:rFonts w:ascii="宋体" w:eastAsia="宋体" w:hAnsi="宋体" w:cs="宋体" w:hint="eastAsia"/>
          <w:b/>
          <w:bCs/>
          <w:szCs w:val="21"/>
        </w:rPr>
        <w:t>不忘初心</w:t>
      </w:r>
      <w:r>
        <w:rPr>
          <w:rFonts w:ascii="宋体" w:eastAsia="宋体" w:hAnsi="宋体" w:cs="宋体"/>
          <w:b/>
          <w:bCs/>
          <w:szCs w:val="21"/>
        </w:rPr>
        <w:t>#</w:t>
      </w:r>
      <w:r>
        <w:rPr>
          <w:rFonts w:ascii="宋体" w:eastAsia="宋体" w:hAnsi="宋体" w:cs="宋体" w:hint="eastAsia"/>
          <w:b/>
          <w:bCs/>
          <w:szCs w:val="21"/>
        </w:rPr>
        <w:t>主题系列微博。从表面看，难以找到报纸内容的翻版；从内核看，和报纸的理念思路高度一致。这些微博均为运营人员根据微博平台的传播特点，策划符合博友阅读兴趣的角度，内容从实，表达“走心”，引发共情。该系列多款海报产品成为各地各单位推进“不忘初心</w:t>
      </w:r>
      <w:r>
        <w:rPr>
          <w:rFonts w:ascii="宋体" w:eastAsia="宋体" w:hAnsi="宋体" w:cs="宋体"/>
          <w:b/>
          <w:bCs/>
          <w:szCs w:val="21"/>
        </w:rPr>
        <w:t xml:space="preserve"> </w:t>
      </w:r>
      <w:r>
        <w:rPr>
          <w:rFonts w:ascii="宋体" w:eastAsia="宋体" w:hAnsi="宋体" w:cs="宋体" w:hint="eastAsia"/>
          <w:b/>
          <w:bCs/>
          <w:szCs w:val="21"/>
        </w:rPr>
        <w:t>牢记使命”主题教育的学习材料。</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在重要会议、活动以及时间节点，</w:t>
      </w:r>
      <w:r>
        <w:rPr>
          <w:rFonts w:ascii="宋体" w:eastAsia="宋体" w:hAnsi="宋体" w:cs="宋体"/>
          <w:b/>
          <w:bCs/>
          <w:szCs w:val="21"/>
        </w:rPr>
        <w:t>@</w:t>
      </w:r>
      <w:r>
        <w:rPr>
          <w:rFonts w:ascii="宋体" w:eastAsia="宋体" w:hAnsi="宋体" w:cs="宋体" w:hint="eastAsia"/>
          <w:b/>
          <w:bCs/>
          <w:szCs w:val="21"/>
        </w:rPr>
        <w:t>人民日报都会提前策划，对习近平总书记的相关重要讲话和报道进行梳理，对其中共性内容做集纳整合，选取一定角度，用短视频、海报、互动产品等新媒体手段进行再创作，在“微创新”上下足功夫</w:t>
      </w:r>
      <w:r>
        <w:rPr>
          <w:rFonts w:ascii="宋体" w:eastAsia="宋体" w:hAnsi="宋体" w:cs="宋体"/>
          <w:b/>
          <w:bCs/>
          <w:szCs w:val="21"/>
        </w:rPr>
        <w:t>,</w:t>
      </w:r>
      <w:r>
        <w:rPr>
          <w:rFonts w:ascii="宋体" w:eastAsia="宋体" w:hAnsi="宋体" w:cs="宋体" w:hint="eastAsia"/>
          <w:b/>
          <w:bCs/>
          <w:szCs w:val="21"/>
        </w:rPr>
        <w:t>以传播效果最优化贯穿策划制作全过程。</w:t>
      </w:r>
      <w:r>
        <w:rPr>
          <w:rFonts w:ascii="宋体" w:eastAsia="宋体" w:hAnsi="宋体" w:cs="宋体"/>
          <w:b/>
          <w:bCs/>
          <w:szCs w:val="21"/>
        </w:rPr>
        <w:t>2020</w:t>
      </w:r>
      <w:r>
        <w:rPr>
          <w:rFonts w:ascii="宋体" w:eastAsia="宋体" w:hAnsi="宋体" w:cs="宋体" w:hint="eastAsia"/>
          <w:b/>
          <w:bCs/>
          <w:szCs w:val="21"/>
        </w:rPr>
        <w:t>年</w:t>
      </w:r>
      <w:r>
        <w:rPr>
          <w:rFonts w:ascii="宋体" w:eastAsia="宋体" w:hAnsi="宋体" w:cs="宋体"/>
          <w:b/>
          <w:bCs/>
          <w:szCs w:val="21"/>
        </w:rPr>
        <w:t>5</w:t>
      </w:r>
      <w:r>
        <w:rPr>
          <w:rFonts w:ascii="宋体" w:eastAsia="宋体" w:hAnsi="宋体" w:cs="宋体" w:hint="eastAsia"/>
          <w:b/>
          <w:bCs/>
          <w:szCs w:val="21"/>
        </w:rPr>
        <w:t>月，</w:t>
      </w:r>
      <w:r>
        <w:rPr>
          <w:rFonts w:ascii="宋体" w:eastAsia="宋体" w:hAnsi="宋体" w:cs="宋体"/>
          <w:b/>
          <w:bCs/>
          <w:szCs w:val="21"/>
        </w:rPr>
        <w:t>@</w:t>
      </w:r>
      <w:r>
        <w:rPr>
          <w:rFonts w:ascii="宋体" w:eastAsia="宋体" w:hAnsi="宋体" w:cs="宋体" w:hint="eastAsia"/>
          <w:b/>
          <w:bCs/>
          <w:szCs w:val="21"/>
        </w:rPr>
        <w:t>人民日报转发量最高的</w:t>
      </w:r>
      <w:r>
        <w:rPr>
          <w:rFonts w:ascii="宋体" w:eastAsia="宋体" w:hAnsi="宋体" w:cs="宋体"/>
          <w:b/>
          <w:bCs/>
          <w:szCs w:val="21"/>
        </w:rPr>
        <w:t>10</w:t>
      </w:r>
      <w:r>
        <w:rPr>
          <w:rFonts w:ascii="宋体" w:eastAsia="宋体" w:hAnsi="宋体" w:cs="宋体" w:hint="eastAsia"/>
          <w:b/>
          <w:bCs/>
          <w:szCs w:val="21"/>
        </w:rPr>
        <w:t>条微博中，按分类来看，两会内容占</w:t>
      </w:r>
      <w:r>
        <w:rPr>
          <w:rFonts w:ascii="宋体" w:eastAsia="宋体" w:hAnsi="宋体" w:cs="宋体"/>
          <w:b/>
          <w:bCs/>
          <w:szCs w:val="21"/>
        </w:rPr>
        <w:t>5</w:t>
      </w:r>
      <w:r>
        <w:rPr>
          <w:rFonts w:ascii="宋体" w:eastAsia="宋体" w:hAnsi="宋体" w:cs="宋体" w:hint="eastAsia"/>
          <w:b/>
          <w:bCs/>
          <w:szCs w:val="21"/>
        </w:rPr>
        <w:t>条，政治主题始终是受众最关注的报道类型之一。</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通过符合社交媒体传播特征的话语力再造，</w:t>
      </w:r>
      <w:r>
        <w:rPr>
          <w:rFonts w:ascii="宋体" w:eastAsia="宋体" w:hAnsi="宋体" w:cs="宋体"/>
          <w:b/>
          <w:bCs/>
          <w:szCs w:val="21"/>
        </w:rPr>
        <w:t>@</w:t>
      </w:r>
      <w:r>
        <w:rPr>
          <w:rFonts w:ascii="宋体" w:eastAsia="宋体" w:hAnsi="宋体" w:cs="宋体" w:hint="eastAsia"/>
          <w:b/>
          <w:bCs/>
          <w:szCs w:val="21"/>
        </w:rPr>
        <w:t>人民日报做出了具有鲜明微博特点的内容选择，在政治上旗帜鲜明、和报纸保持高度一致体现在内在价值判断和效果上，而非无差别表达上。如果完全成为纸媒的网络翻版或者网络链接，不考虑新媒体平台的受众接受信息的方式喜好，社交媒体政治报道的传播力、影响力必然大打折扣。所以说新媒体“讲政治”，“一个标准”“</w:t>
      </w:r>
      <w:r>
        <w:rPr>
          <w:rFonts w:ascii="宋体" w:eastAsia="宋体" w:hAnsi="宋体" w:cs="宋体"/>
          <w:b/>
          <w:bCs/>
          <w:szCs w:val="21"/>
        </w:rPr>
        <w:t xml:space="preserve"> </w:t>
      </w:r>
      <w:r>
        <w:rPr>
          <w:rFonts w:ascii="宋体" w:eastAsia="宋体" w:hAnsi="宋体" w:cs="宋体" w:hint="eastAsia"/>
          <w:b/>
          <w:bCs/>
          <w:szCs w:val="21"/>
        </w:rPr>
        <w:t>一把尺子”不代表“同样表述”“</w:t>
      </w:r>
      <w:r>
        <w:rPr>
          <w:rFonts w:ascii="宋体" w:eastAsia="宋体" w:hAnsi="宋体" w:cs="宋体"/>
          <w:b/>
          <w:bCs/>
          <w:szCs w:val="21"/>
        </w:rPr>
        <w:t xml:space="preserve"> </w:t>
      </w:r>
      <w:r>
        <w:rPr>
          <w:rFonts w:ascii="宋体" w:eastAsia="宋体" w:hAnsi="宋体" w:cs="宋体" w:hint="eastAsia"/>
          <w:b/>
          <w:bCs/>
          <w:szCs w:val="21"/>
        </w:rPr>
        <w:t>一致文字”。对重要时政新闻的文案做符合新媒体传播规律的创新创作，既要有文案上的创新表达，又要有呈现上的网络特色，还要有情感上的共情共鸣，产品才会提升传播力影响力，才能承担起“高举旗帜、引领导向，围绕中心、服务大局”的职责使命。</w:t>
      </w:r>
    </w:p>
    <w:p w:rsidR="002F0051" w:rsidRDefault="002F0051" w:rsidP="00A30001">
      <w:pPr>
        <w:spacing w:beforeLines="50" w:afterLines="50" w:line="360" w:lineRule="exact"/>
        <w:jc w:val="center"/>
        <w:rPr>
          <w:rFonts w:ascii="STZhongsong" w:eastAsia="Times New Roman" w:hAnsi="STZhongsong"/>
          <w:b/>
          <w:bCs/>
          <w:color w:val="000000"/>
          <w:sz w:val="28"/>
          <w:szCs w:val="28"/>
        </w:rPr>
      </w:pPr>
      <w:r>
        <w:rPr>
          <w:rFonts w:ascii="STZhongsong" w:eastAsia="Times New Roman" w:hAnsi="STZhongsong"/>
          <w:b/>
          <w:bCs/>
          <w:color w:val="000000"/>
          <w:sz w:val="28"/>
          <w:szCs w:val="28"/>
        </w:rPr>
        <w:t>二、做强策划，强化信息整合与思想碰撞</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微博运营人员被称为“新媒体中心最辛苦”的团队，一个重要原因在于微博策划不断线。一年</w:t>
      </w:r>
      <w:r>
        <w:rPr>
          <w:rFonts w:ascii="宋体" w:eastAsia="宋体" w:hAnsi="宋体" w:cs="宋体"/>
          <w:b/>
          <w:bCs/>
          <w:szCs w:val="21"/>
        </w:rPr>
        <w:t>365</w:t>
      </w:r>
      <w:r>
        <w:rPr>
          <w:rFonts w:ascii="宋体" w:eastAsia="宋体" w:hAnsi="宋体" w:cs="宋体" w:hint="eastAsia"/>
          <w:b/>
          <w:bCs/>
          <w:szCs w:val="21"/>
        </w:rPr>
        <w:t>天，每天有一组编辑上策划班，至少提交并完成“早安”等</w:t>
      </w:r>
      <w:r>
        <w:rPr>
          <w:rFonts w:ascii="宋体" w:eastAsia="宋体" w:hAnsi="宋体" w:cs="宋体"/>
          <w:b/>
          <w:bCs/>
          <w:szCs w:val="21"/>
        </w:rPr>
        <w:t>3</w:t>
      </w:r>
      <w:r>
        <w:rPr>
          <w:rFonts w:ascii="宋体" w:eastAsia="宋体" w:hAnsi="宋体" w:cs="宋体" w:hint="eastAsia"/>
          <w:b/>
          <w:bCs/>
          <w:szCs w:val="21"/>
        </w:rPr>
        <w:t>个策划案供第二天播发。早</w:t>
      </w:r>
      <w:r>
        <w:rPr>
          <w:rFonts w:ascii="宋体" w:eastAsia="宋体" w:hAnsi="宋体" w:cs="宋体"/>
          <w:b/>
          <w:bCs/>
          <w:szCs w:val="21"/>
        </w:rPr>
        <w:t>9</w:t>
      </w:r>
      <w:r>
        <w:rPr>
          <w:rFonts w:ascii="宋体" w:eastAsia="宋体" w:hAnsi="宋体" w:cs="宋体" w:hint="eastAsia"/>
          <w:b/>
          <w:bCs/>
          <w:szCs w:val="21"/>
        </w:rPr>
        <w:t>点上班，夜里</w:t>
      </w:r>
      <w:r>
        <w:rPr>
          <w:rFonts w:ascii="宋体" w:eastAsia="宋体" w:hAnsi="宋体" w:cs="宋体"/>
          <w:b/>
          <w:bCs/>
          <w:szCs w:val="21"/>
        </w:rPr>
        <w:t>12</w:t>
      </w:r>
      <w:r>
        <w:rPr>
          <w:rFonts w:ascii="宋体" w:eastAsia="宋体" w:hAnsi="宋体" w:cs="宋体" w:hint="eastAsia"/>
          <w:b/>
          <w:bCs/>
          <w:szCs w:val="21"/>
        </w:rPr>
        <w:t>点下班，成为策划班的正常作息。每日</w:t>
      </w:r>
      <w:r>
        <w:rPr>
          <w:rFonts w:ascii="宋体" w:eastAsia="宋体" w:hAnsi="宋体" w:cs="宋体"/>
          <w:b/>
          <w:bCs/>
          <w:szCs w:val="21"/>
        </w:rPr>
        <w:t>3</w:t>
      </w:r>
      <w:r>
        <w:rPr>
          <w:rFonts w:ascii="宋体" w:eastAsia="宋体" w:hAnsi="宋体" w:cs="宋体" w:hint="eastAsia"/>
          <w:b/>
          <w:bCs/>
          <w:szCs w:val="21"/>
        </w:rPr>
        <w:t>个策划案其实仅是“常规武器”，此外还包括“你好，明天”等品牌栏目、“夜读”等两微一端共享产品；有根据当天新闻热点即时推出的微评论、微调查、微互动等“机动武器”，如人民微评，均为对实时新闻的迅速反应，第一时间引导网络舆论；有重大报道时，集部门之智慧和力量，提前筹备的系列新媒体产品等“重型武器”，如庆祝新中国成立</w:t>
      </w:r>
      <w:r>
        <w:rPr>
          <w:rFonts w:ascii="宋体" w:eastAsia="宋体" w:hAnsi="宋体" w:cs="宋体"/>
          <w:b/>
          <w:bCs/>
          <w:szCs w:val="21"/>
        </w:rPr>
        <w:t>70</w:t>
      </w:r>
      <w:r>
        <w:rPr>
          <w:rFonts w:ascii="宋体" w:eastAsia="宋体" w:hAnsi="宋体" w:cs="宋体" w:hint="eastAsia"/>
          <w:b/>
          <w:bCs/>
          <w:szCs w:val="21"/>
        </w:rPr>
        <w:t>周年期间推出的“我爱你祖国”现象级传播产品。这些“武器”合力打造出</w:t>
      </w:r>
      <w:r>
        <w:rPr>
          <w:rFonts w:ascii="宋体" w:eastAsia="宋体" w:hAnsi="宋体" w:cs="宋体"/>
          <w:b/>
          <w:bCs/>
          <w:szCs w:val="21"/>
        </w:rPr>
        <w:t>@</w:t>
      </w:r>
      <w:r>
        <w:rPr>
          <w:rFonts w:ascii="宋体" w:eastAsia="宋体" w:hAnsi="宋体" w:cs="宋体" w:hint="eastAsia"/>
          <w:b/>
          <w:bCs/>
          <w:szCs w:val="21"/>
        </w:rPr>
        <w:t>人民日报再造话语力最鲜明的标识</w:t>
      </w:r>
      <w:r>
        <w:rPr>
          <w:rFonts w:ascii="宋体" w:eastAsia="宋体" w:hAnsi="宋体" w:cs="宋体"/>
          <w:b/>
          <w:bCs/>
          <w:szCs w:val="21"/>
        </w:rPr>
        <w:t>——</w:t>
      </w:r>
      <w:r>
        <w:rPr>
          <w:rFonts w:ascii="宋体" w:eastAsia="宋体" w:hAnsi="宋体" w:cs="宋体" w:hint="eastAsia"/>
          <w:b/>
          <w:bCs/>
          <w:szCs w:val="21"/>
        </w:rPr>
        <w:t>“懂我”和“有我”</w:t>
      </w:r>
      <w:r>
        <w:rPr>
          <w:rFonts w:ascii="宋体" w:eastAsia="宋体" w:hAnsi="宋体" w:cs="宋体"/>
          <w:b/>
          <w:bCs/>
          <w:szCs w:val="21"/>
        </w:rPr>
        <w:t>[2]</w:t>
      </w:r>
      <w:r>
        <w:rPr>
          <w:rFonts w:ascii="宋体" w:eastAsia="宋体" w:hAnsi="宋体" w:cs="宋体" w:hint="eastAsia"/>
          <w:b/>
          <w:bCs/>
          <w:szCs w:val="21"/>
        </w:rPr>
        <w:t>，用户在交流互动分享中，获得归属管、参与感、认同感和美感，从而实现核裂变式的网络传播。</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这些好策划从何而来？好点子来源于对有效信息的广泛收集、了解和掌握，来源于思想的交流、碰撞，来源于对既往经验的及时总结和深度加工。</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b/>
          <w:bCs/>
          <w:szCs w:val="21"/>
        </w:rPr>
        <w:t>(1)</w:t>
      </w:r>
      <w:r>
        <w:rPr>
          <w:rFonts w:ascii="宋体" w:eastAsia="宋体" w:hAnsi="宋体" w:cs="宋体" w:hint="eastAsia"/>
          <w:b/>
          <w:bCs/>
          <w:szCs w:val="21"/>
        </w:rPr>
        <w:t>素材收集完善准确。信息收集、梳理是一个基础工程，但往往被认为是简单、重复的“体力劳动”，被轻视忽略。但没有这个基础，策划就如无源之水、无根之木，很难立起来。做策划前，</w:t>
      </w:r>
      <w:r>
        <w:rPr>
          <w:rFonts w:ascii="宋体" w:eastAsia="宋体" w:hAnsi="宋体" w:cs="宋体"/>
          <w:b/>
          <w:bCs/>
          <w:szCs w:val="21"/>
        </w:rPr>
        <w:t>@</w:t>
      </w:r>
      <w:r>
        <w:rPr>
          <w:rFonts w:ascii="宋体" w:eastAsia="宋体" w:hAnsi="宋体" w:cs="宋体" w:hint="eastAsia"/>
          <w:b/>
          <w:bCs/>
          <w:szCs w:val="21"/>
        </w:rPr>
        <w:t>人民日报运营人员会提前做大量收集素材的“笨功夫”。比如，及时梳理总书记的重要活动、重要讲话、重要观点，做好资料留存；制定“新闻日历”，不断完善节气、节庆、纪念日、大事记等内容；关注各大新闻客户端、公众号等，及时了解新闻热点和媒体观点；保存好以往策划原始文案，参考其他媒体相关策划等，形成“策划记录本”等。“口袋有粮”，做策划时，方能“心中不慌”。</w:t>
      </w:r>
    </w:p>
    <w:p w:rsidR="002F0051" w:rsidRDefault="002F0051" w:rsidP="005A4703">
      <w:pPr>
        <w:spacing w:line="360" w:lineRule="exact"/>
        <w:ind w:firstLineChars="196" w:firstLine="31680"/>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思维碰撞提升效率。微博日常策划的周期只有一天，从提出到完成再到审核，实际操作时间不过十几个小时，提效增速是必然要求。</w:t>
      </w:r>
      <w:r>
        <w:rPr>
          <w:rFonts w:ascii="宋体" w:eastAsia="宋体" w:hAnsi="宋体" w:cs="宋体"/>
          <w:b/>
          <w:bCs/>
          <w:szCs w:val="21"/>
        </w:rPr>
        <w:t xml:space="preserve"> </w:t>
      </w:r>
      <w:r>
        <w:rPr>
          <w:rFonts w:ascii="宋体" w:eastAsia="宋体" w:hAnsi="宋体" w:cs="宋体" w:hint="eastAsia"/>
          <w:b/>
          <w:bCs/>
          <w:szCs w:val="21"/>
        </w:rPr>
        <w:t>值班编辑在商讨策划方向时，既要有思维碰撞，所有人员集思广益，又需要有的放矢，策划负责人决断如流。要提升效率，就要求分头提出建议时明确所属策划类型和侧重点，寻找符合内容的新媒体呈现方式。各种策划类型都有各具特点的“硬杠杠”，这是从以往工作中总结出来的，也是各家媒体成功策划的共性特点。</w:t>
      </w:r>
    </w:p>
    <w:p w:rsidR="002F0051" w:rsidRDefault="002F0051" w:rsidP="005A4703">
      <w:pPr>
        <w:spacing w:line="360" w:lineRule="exact"/>
        <w:ind w:firstLineChars="196" w:firstLine="31680"/>
        <w:rPr>
          <w:rFonts w:ascii="宋体" w:eastAsia="宋体" w:hAnsi="宋体" w:cs="宋体"/>
          <w:b/>
          <w:bCs/>
          <w:szCs w:val="21"/>
        </w:rPr>
      </w:pPr>
      <w:r>
        <w:rPr>
          <w:rFonts w:ascii="宋体" w:eastAsia="宋体" w:hAnsi="宋体" w:cs="宋体"/>
          <w:b/>
          <w:bCs/>
          <w:szCs w:val="21"/>
        </w:rPr>
        <w:t>(3)</w:t>
      </w:r>
      <w:r>
        <w:rPr>
          <w:rFonts w:ascii="宋体" w:eastAsia="宋体" w:hAnsi="宋体" w:cs="宋体" w:hint="eastAsia"/>
          <w:b/>
          <w:bCs/>
          <w:szCs w:val="21"/>
        </w:rPr>
        <w:t>总结经验形成机制。目前，在</w:t>
      </w:r>
      <w:r>
        <w:rPr>
          <w:rFonts w:ascii="宋体" w:eastAsia="宋体" w:hAnsi="宋体" w:cs="宋体"/>
          <w:b/>
          <w:bCs/>
          <w:szCs w:val="21"/>
        </w:rPr>
        <w:t>@</w:t>
      </w:r>
      <w:r>
        <w:rPr>
          <w:rFonts w:ascii="宋体" w:eastAsia="宋体" w:hAnsi="宋体" w:cs="宋体" w:hint="eastAsia"/>
          <w:b/>
          <w:bCs/>
          <w:szCs w:val="21"/>
        </w:rPr>
        <w:t>人民日报的协同工作平台上，已经保存了</w:t>
      </w:r>
      <w:r>
        <w:rPr>
          <w:rFonts w:ascii="宋体" w:eastAsia="宋体" w:hAnsi="宋体" w:cs="宋体"/>
          <w:b/>
          <w:bCs/>
          <w:szCs w:val="21"/>
        </w:rPr>
        <w:t>2000</w:t>
      </w:r>
      <w:r>
        <w:rPr>
          <w:rFonts w:ascii="宋体" w:eastAsia="宋体" w:hAnsi="宋体" w:cs="宋体" w:hint="eastAsia"/>
          <w:b/>
          <w:bCs/>
          <w:szCs w:val="21"/>
        </w:rPr>
        <w:t>多篇策划文档、</w:t>
      </w:r>
      <w:r>
        <w:rPr>
          <w:rFonts w:ascii="宋体" w:eastAsia="宋体" w:hAnsi="宋体" w:cs="宋体"/>
          <w:b/>
          <w:bCs/>
          <w:szCs w:val="21"/>
        </w:rPr>
        <w:t>6000</w:t>
      </w:r>
      <w:r>
        <w:rPr>
          <w:rFonts w:ascii="宋体" w:eastAsia="宋体" w:hAnsi="宋体" w:cs="宋体" w:hint="eastAsia"/>
          <w:b/>
          <w:bCs/>
          <w:szCs w:val="21"/>
        </w:rPr>
        <w:t>多个策划文案，成为这个团队最宝贵的财富之一。经过长期以来不间断地策划锻炼，及对以往经验进行总结，</w:t>
      </w:r>
      <w:r>
        <w:rPr>
          <w:rFonts w:ascii="宋体" w:eastAsia="宋体" w:hAnsi="宋体" w:cs="宋体"/>
          <w:b/>
          <w:bCs/>
          <w:szCs w:val="21"/>
        </w:rPr>
        <w:t>@</w:t>
      </w:r>
      <w:r>
        <w:rPr>
          <w:rFonts w:ascii="宋体" w:eastAsia="宋体" w:hAnsi="宋体" w:cs="宋体" w:hint="eastAsia"/>
          <w:b/>
          <w:bCs/>
          <w:szCs w:val="21"/>
        </w:rPr>
        <w:t>人民日报运营人员形成了一套策划有效机制，这套机制既吸取了纸媒的特点，又做了符合微博实际的改进。比如：发布形式上，所有策划必须是多图（图表）或视频等可视化形式；审核审查上，交叉扁平立体多样化审查；发布要求上，把策划内容多角度多层面全方位“吃干榨净”，进行再转发、再评论，提前申请可能引出的</w:t>
      </w:r>
      <w:r>
        <w:rPr>
          <w:rFonts w:ascii="宋体" w:eastAsia="宋体" w:hAnsi="宋体" w:cs="宋体"/>
          <w:b/>
          <w:bCs/>
          <w:szCs w:val="21"/>
        </w:rPr>
        <w:t>#</w:t>
      </w:r>
      <w:r>
        <w:rPr>
          <w:rFonts w:ascii="宋体" w:eastAsia="宋体" w:hAnsi="宋体" w:cs="宋体" w:hint="eastAsia"/>
          <w:b/>
          <w:bCs/>
          <w:szCs w:val="21"/>
        </w:rPr>
        <w:t>热门话题</w:t>
      </w:r>
      <w:r>
        <w:rPr>
          <w:rFonts w:ascii="宋体" w:eastAsia="宋体" w:hAnsi="宋体" w:cs="宋体"/>
          <w:b/>
          <w:bCs/>
          <w:szCs w:val="21"/>
        </w:rPr>
        <w:t>#</w:t>
      </w:r>
      <w:r>
        <w:rPr>
          <w:rFonts w:ascii="宋体" w:eastAsia="宋体" w:hAnsi="宋体" w:cs="宋体" w:hint="eastAsia"/>
          <w:b/>
          <w:bCs/>
          <w:szCs w:val="21"/>
        </w:rPr>
        <w:t>主持人，视情况开通直播、投票、讨论等互动功能等等。</w:t>
      </w:r>
    </w:p>
    <w:p w:rsidR="002F0051" w:rsidRDefault="002F0051" w:rsidP="00A30001">
      <w:pPr>
        <w:spacing w:beforeLines="50" w:afterLines="50" w:line="360" w:lineRule="exact"/>
        <w:jc w:val="center"/>
        <w:rPr>
          <w:rFonts w:ascii="STZhongsong" w:eastAsia="Times New Roman" w:hAnsi="STZhongsong"/>
          <w:b/>
          <w:bCs/>
          <w:color w:val="000000"/>
          <w:sz w:val="28"/>
          <w:szCs w:val="28"/>
        </w:rPr>
      </w:pPr>
      <w:r>
        <w:rPr>
          <w:rFonts w:ascii="STZhongsong" w:eastAsia="Times New Roman" w:hAnsi="STZhongsong"/>
          <w:b/>
          <w:bCs/>
          <w:color w:val="000000"/>
          <w:sz w:val="28"/>
          <w:szCs w:val="28"/>
        </w:rPr>
        <w:t>三、注重沟通，实现深度互动沉浸传播</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微博好策划常有异曲同工之妙，传播广泛的好产品有着对受众情感的感同身受、准确拿捏，建构起良性的沟通、对话机制，实现了与用户的深度互动、沉浸传播。</w:t>
      </w:r>
    </w:p>
    <w:p w:rsidR="002F0051" w:rsidRDefault="002F0051" w:rsidP="005A4703">
      <w:pPr>
        <w:spacing w:line="360" w:lineRule="exact"/>
        <w:ind w:firstLineChars="196" w:firstLine="31680"/>
        <w:rPr>
          <w:rFonts w:ascii="宋体" w:eastAsia="宋体" w:hAnsi="宋体" w:cs="宋体"/>
          <w:b/>
          <w:bCs/>
          <w:szCs w:val="21"/>
        </w:rPr>
      </w:pPr>
      <w:r>
        <w:rPr>
          <w:rFonts w:ascii="宋体" w:eastAsia="宋体" w:hAnsi="宋体" w:cs="宋体"/>
          <w:b/>
          <w:bCs/>
          <w:szCs w:val="21"/>
        </w:rPr>
        <w:t>(1)</w:t>
      </w:r>
      <w:r>
        <w:rPr>
          <w:rFonts w:ascii="宋体" w:eastAsia="宋体" w:hAnsi="宋体" w:cs="宋体" w:hint="eastAsia"/>
          <w:b/>
          <w:bCs/>
          <w:szCs w:val="21"/>
        </w:rPr>
        <w:t>强化话术精修文案。新媒体表达的技巧有别于传统媒体，这是新媒体受众结构决定的。</w:t>
      </w:r>
      <w:r>
        <w:rPr>
          <w:rFonts w:ascii="宋体" w:eastAsia="宋体" w:hAnsi="宋体" w:cs="宋体"/>
          <w:b/>
          <w:bCs/>
          <w:szCs w:val="21"/>
        </w:rPr>
        <w:t>@</w:t>
      </w:r>
      <w:r>
        <w:rPr>
          <w:rFonts w:ascii="宋体" w:eastAsia="宋体" w:hAnsi="宋体" w:cs="宋体" w:hint="eastAsia"/>
          <w:b/>
          <w:bCs/>
          <w:szCs w:val="21"/>
        </w:rPr>
        <w:t>人民日报的粉丝多为年轻人，这就要求表达时应从年轻人关心关注的角度找切入点，用符合网络传播规律的说话方式去表达、去交流，才能形成共鸣，才会有说服力，才可以把主流媒体想传播的内容内化为网络受众所思所想所行。统计</w:t>
      </w:r>
      <w:r>
        <w:rPr>
          <w:rFonts w:ascii="宋体" w:eastAsia="宋体" w:hAnsi="宋体" w:cs="宋体"/>
          <w:b/>
          <w:bCs/>
          <w:szCs w:val="21"/>
        </w:rPr>
        <w:t>@</w:t>
      </w:r>
      <w:r>
        <w:rPr>
          <w:rFonts w:ascii="宋体" w:eastAsia="宋体" w:hAnsi="宋体" w:cs="宋体" w:hint="eastAsia"/>
          <w:b/>
          <w:bCs/>
          <w:szCs w:val="21"/>
        </w:rPr>
        <w:t>人民日报</w:t>
      </w:r>
      <w:r>
        <w:rPr>
          <w:rFonts w:ascii="宋体" w:eastAsia="宋体" w:hAnsi="宋体" w:cs="宋体"/>
          <w:b/>
          <w:bCs/>
          <w:szCs w:val="21"/>
        </w:rPr>
        <w:t>2020</w:t>
      </w:r>
      <w:r>
        <w:rPr>
          <w:rFonts w:ascii="宋体" w:eastAsia="宋体" w:hAnsi="宋体" w:cs="宋体" w:hint="eastAsia"/>
          <w:b/>
          <w:bCs/>
          <w:szCs w:val="21"/>
        </w:rPr>
        <w:t>年</w:t>
      </w:r>
      <w:r>
        <w:rPr>
          <w:rFonts w:ascii="宋体" w:eastAsia="宋体" w:hAnsi="宋体" w:cs="宋体"/>
          <w:b/>
          <w:bCs/>
          <w:szCs w:val="21"/>
        </w:rPr>
        <w:t>4</w:t>
      </w:r>
      <w:r>
        <w:rPr>
          <w:rFonts w:ascii="宋体" w:eastAsia="宋体" w:hAnsi="宋体" w:cs="宋体" w:hint="eastAsia"/>
          <w:b/>
          <w:bCs/>
          <w:szCs w:val="21"/>
        </w:rPr>
        <w:t>月到</w:t>
      </w:r>
      <w:r>
        <w:rPr>
          <w:rFonts w:ascii="宋体" w:eastAsia="宋体" w:hAnsi="宋体" w:cs="宋体"/>
          <w:b/>
          <w:bCs/>
          <w:szCs w:val="21"/>
        </w:rPr>
        <w:t>6</w:t>
      </w:r>
      <w:r>
        <w:rPr>
          <w:rFonts w:ascii="宋体" w:eastAsia="宋体" w:hAnsi="宋体" w:cs="宋体" w:hint="eastAsia"/>
          <w:b/>
          <w:bCs/>
          <w:szCs w:val="21"/>
        </w:rPr>
        <w:t>月的</w:t>
      </w:r>
      <w:r>
        <w:rPr>
          <w:rFonts w:ascii="宋体" w:eastAsia="宋体" w:hAnsi="宋体" w:cs="宋体"/>
          <w:b/>
          <w:bCs/>
          <w:szCs w:val="21"/>
        </w:rPr>
        <w:t>3512</w:t>
      </w:r>
      <w:r>
        <w:rPr>
          <w:rFonts w:ascii="宋体" w:eastAsia="宋体" w:hAnsi="宋体" w:cs="宋体" w:hint="eastAsia"/>
          <w:b/>
          <w:bCs/>
          <w:szCs w:val="21"/>
        </w:rPr>
        <w:t>条微博标题框内文字，出现感叹号</w:t>
      </w:r>
      <w:r>
        <w:rPr>
          <w:rFonts w:ascii="宋体" w:eastAsia="宋体" w:hAnsi="宋体" w:cs="宋体"/>
          <w:b/>
          <w:bCs/>
          <w:szCs w:val="21"/>
        </w:rPr>
        <w:t>975</w:t>
      </w:r>
      <w:r>
        <w:rPr>
          <w:rFonts w:ascii="宋体" w:eastAsia="宋体" w:hAnsi="宋体" w:cs="宋体" w:hint="eastAsia"/>
          <w:b/>
          <w:bCs/>
          <w:szCs w:val="21"/>
        </w:rPr>
        <w:t>次、问号</w:t>
      </w:r>
      <w:r>
        <w:rPr>
          <w:rFonts w:ascii="宋体" w:eastAsia="宋体" w:hAnsi="宋体" w:cs="宋体"/>
          <w:b/>
          <w:bCs/>
          <w:szCs w:val="21"/>
        </w:rPr>
        <w:t>108</w:t>
      </w:r>
      <w:r>
        <w:rPr>
          <w:rFonts w:ascii="宋体" w:eastAsia="宋体" w:hAnsi="宋体" w:cs="宋体" w:hint="eastAsia"/>
          <w:b/>
          <w:bCs/>
          <w:szCs w:val="21"/>
        </w:rPr>
        <w:t>次、冒号</w:t>
      </w:r>
      <w:r>
        <w:rPr>
          <w:rFonts w:ascii="宋体" w:eastAsia="宋体" w:hAnsi="宋体" w:cs="宋体"/>
          <w:b/>
          <w:bCs/>
          <w:szCs w:val="21"/>
        </w:rPr>
        <w:t>927</w:t>
      </w:r>
      <w:r>
        <w:rPr>
          <w:rFonts w:ascii="宋体" w:eastAsia="宋体" w:hAnsi="宋体" w:cs="宋体" w:hint="eastAsia"/>
          <w:b/>
          <w:bCs/>
          <w:szCs w:val="21"/>
        </w:rPr>
        <w:t>次、逗号</w:t>
      </w:r>
      <w:r>
        <w:rPr>
          <w:rFonts w:ascii="宋体" w:eastAsia="宋体" w:hAnsi="宋体" w:cs="宋体"/>
          <w:b/>
          <w:bCs/>
          <w:szCs w:val="21"/>
        </w:rPr>
        <w:t>776</w:t>
      </w:r>
      <w:r>
        <w:rPr>
          <w:rFonts w:ascii="宋体" w:eastAsia="宋体" w:hAnsi="宋体" w:cs="宋体" w:hint="eastAsia"/>
          <w:b/>
          <w:bCs/>
          <w:szCs w:val="21"/>
        </w:rPr>
        <w:t>次。相较于纸媒“准确生动形象，注重文采修辞”的标题要求，微博的标题更加通俗直白、口语化、情绪强烈，语句多有停顿，对报道内容只选取关键性信息提示，大量使用设问句、感叹句、祈使句强化情感表达，标点符号的运用极为常见，句子表达相对完整，这也使得其标题较为口语化、平民化，亲切、简单，拉近了与网友的距离。</w:t>
      </w:r>
    </w:p>
    <w:p w:rsidR="002F0051" w:rsidRDefault="002F0051" w:rsidP="005A4703">
      <w:pPr>
        <w:spacing w:line="360" w:lineRule="exact"/>
        <w:ind w:firstLineChars="196" w:firstLine="31680"/>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满足和超越受众情感。共情力是用受众思维思考、从受众角度体验的一种能力。共情第一个层面简单来说，就是“媒体所说的”，是不是“受众想听的”，受众愿不愿听、接不接受。第二个层面是将问题进行正面引导的能力。受众需求有合情理的成分，也有超出界限的部分，既不能一味迎合受众，也不能高高在上无视感受，而应通过理性分析、论证，用平易近人、亲和力强的方式解答疑惑、说服受众，才能让主流声音更响亮。共情第三个层面也是最难的层面，是激发受众的行动。情感共鸣是让受众付出行动的原动力，只有媒体发布信息时“走心”，才能激发更多受众“走实”的意愿，从而影响为正向的、有建设性的行动。一天两天、一次两次“走心”，难以能达到“走实”的结果，需要内化为运营者的自觉和习惯，在长期的潜移默化中塑造社会群体行为。</w:t>
      </w:r>
      <w:r>
        <w:rPr>
          <w:rFonts w:ascii="宋体" w:eastAsia="宋体" w:hAnsi="宋体" w:cs="宋体"/>
          <w:b/>
          <w:bCs/>
          <w:szCs w:val="21"/>
        </w:rPr>
        <w:t>@</w:t>
      </w:r>
      <w:r>
        <w:rPr>
          <w:rFonts w:ascii="宋体" w:eastAsia="宋体" w:hAnsi="宋体" w:cs="宋体" w:hint="eastAsia"/>
          <w:b/>
          <w:bCs/>
          <w:szCs w:val="21"/>
        </w:rPr>
        <w:t>人民日报“早安”微博每天早晨</w:t>
      </w:r>
      <w:r>
        <w:rPr>
          <w:rFonts w:ascii="宋体" w:eastAsia="宋体" w:hAnsi="宋体" w:cs="宋体"/>
          <w:b/>
          <w:bCs/>
          <w:szCs w:val="21"/>
        </w:rPr>
        <w:t>7</w:t>
      </w:r>
      <w:r>
        <w:rPr>
          <w:rFonts w:ascii="宋体" w:eastAsia="宋体" w:hAnsi="宋体" w:cs="宋体" w:hint="eastAsia"/>
          <w:b/>
          <w:bCs/>
          <w:szCs w:val="21"/>
        </w:rPr>
        <w:t>点准时和网友见面，</w:t>
      </w:r>
      <w:r>
        <w:rPr>
          <w:rFonts w:ascii="宋体" w:eastAsia="宋体" w:hAnsi="宋体" w:cs="宋体"/>
          <w:b/>
          <w:bCs/>
          <w:szCs w:val="21"/>
        </w:rPr>
        <w:t>7</w:t>
      </w:r>
      <w:r>
        <w:rPr>
          <w:rFonts w:ascii="宋体" w:eastAsia="宋体" w:hAnsi="宋体" w:cs="宋体" w:hint="eastAsia"/>
          <w:b/>
          <w:bCs/>
          <w:szCs w:val="21"/>
        </w:rPr>
        <w:t>年来</w:t>
      </w:r>
      <w:r>
        <w:rPr>
          <w:rFonts w:ascii="宋体" w:eastAsia="宋体" w:hAnsi="宋体" w:cs="宋体"/>
          <w:b/>
          <w:bCs/>
          <w:szCs w:val="21"/>
        </w:rPr>
        <w:t>2000</w:t>
      </w:r>
      <w:r>
        <w:rPr>
          <w:rFonts w:ascii="宋体" w:eastAsia="宋体" w:hAnsi="宋体" w:cs="宋体" w:hint="eastAsia"/>
          <w:b/>
          <w:bCs/>
          <w:szCs w:val="21"/>
        </w:rPr>
        <w:t>多条“早安”贴，就是一碗碗纯正的心灵鸡汤，为年轻人在生活学习工作、为人处世等方方面面提出建议、鼓劲加油、指点迷津。</w:t>
      </w:r>
    </w:p>
    <w:p w:rsidR="002F0051" w:rsidRDefault="002F0051" w:rsidP="005A4703">
      <w:pPr>
        <w:spacing w:line="360" w:lineRule="exact"/>
        <w:ind w:firstLineChars="196" w:firstLine="31680"/>
        <w:rPr>
          <w:rFonts w:ascii="宋体" w:eastAsia="宋体" w:hAnsi="宋体" w:cs="宋体"/>
          <w:b/>
          <w:bCs/>
          <w:szCs w:val="21"/>
        </w:rPr>
      </w:pPr>
      <w:r>
        <w:rPr>
          <w:rFonts w:ascii="宋体" w:eastAsia="宋体" w:hAnsi="宋体" w:cs="宋体"/>
          <w:b/>
          <w:bCs/>
          <w:szCs w:val="21"/>
        </w:rPr>
        <w:t>(3)</w:t>
      </w:r>
      <w:r>
        <w:rPr>
          <w:rFonts w:ascii="宋体" w:eastAsia="宋体" w:hAnsi="宋体" w:cs="宋体" w:hint="eastAsia"/>
          <w:b/>
          <w:bCs/>
          <w:szCs w:val="21"/>
        </w:rPr>
        <w:t>沟通并引领对话机制。只有两方都发声，才能交流对话，这两方即受众的舆情和媒体的观点。除了大事要事媒体同时配发评论文章外，一般说来，事件发生后，公众的声音会早于媒体的声音，这是常态。对公众的声音加以引导，让其朝着具有建设性的方向发展，就需要媒体及时亮出观点、鲜明表达立场、正确引导舆论。“新闻立博</w:t>
      </w:r>
      <w:r>
        <w:rPr>
          <w:rFonts w:ascii="宋体" w:eastAsia="宋体" w:hAnsi="宋体" w:cs="宋体"/>
          <w:b/>
          <w:bCs/>
          <w:szCs w:val="21"/>
        </w:rPr>
        <w:t>,</w:t>
      </w:r>
      <w:r>
        <w:rPr>
          <w:rFonts w:ascii="宋体" w:eastAsia="宋体" w:hAnsi="宋体" w:cs="宋体" w:hint="eastAsia"/>
          <w:b/>
          <w:bCs/>
          <w:szCs w:val="21"/>
        </w:rPr>
        <w:t>观点强博</w:t>
      </w:r>
      <w:r>
        <w:rPr>
          <w:rFonts w:ascii="宋体" w:eastAsia="宋体" w:hAnsi="宋体" w:cs="宋体"/>
          <w:b/>
          <w:bCs/>
          <w:szCs w:val="21"/>
        </w:rPr>
        <w:t>,</w:t>
      </w:r>
      <w:r>
        <w:rPr>
          <w:rFonts w:ascii="宋体" w:eastAsia="宋体" w:hAnsi="宋体" w:cs="宋体" w:hint="eastAsia"/>
          <w:b/>
          <w:bCs/>
          <w:szCs w:val="21"/>
        </w:rPr>
        <w:t>互动优博”，在人民日报的办博理念中，“观点”的地位尤为重要。观点强博，依托于人民日报评论部强大的脑力支撑，也得益于微博编辑敏感的新闻嗅觉，选题恰到好处，不回避、不失语、不乱语，主动对话，实现引导。</w:t>
      </w:r>
    </w:p>
    <w:p w:rsidR="002F0051" w:rsidRDefault="002F0051" w:rsidP="005A4703">
      <w:pPr>
        <w:spacing w:line="360" w:lineRule="exact"/>
        <w:ind w:firstLineChars="196" w:firstLine="31680"/>
        <w:rPr>
          <w:rFonts w:ascii="宋体" w:eastAsia="宋体" w:hAnsi="宋体" w:cs="宋体"/>
          <w:b/>
          <w:bCs/>
          <w:szCs w:val="21"/>
        </w:rPr>
      </w:pPr>
      <w:r>
        <w:rPr>
          <w:rFonts w:ascii="宋体" w:eastAsia="宋体" w:hAnsi="宋体" w:cs="宋体"/>
          <w:b/>
          <w:bCs/>
          <w:szCs w:val="21"/>
        </w:rPr>
        <w:t>(4)</w:t>
      </w:r>
      <w:r>
        <w:rPr>
          <w:rFonts w:ascii="宋体" w:eastAsia="宋体" w:hAnsi="宋体" w:cs="宋体" w:hint="eastAsia"/>
          <w:b/>
          <w:bCs/>
          <w:szCs w:val="21"/>
        </w:rPr>
        <w:t>在深度互动中吸引和留住受众。微博与传统媒体相比，最大的魅力在于传播的交互性、反馈的及时性。内容上的深度互动，不是一对一的留言、跟帖，而是在微博这个公共平台，经过公共讨论，甚至是激烈论战，经过媒体的引导，形成最大公约数的过程。互动中，微博通过发布新闻、表达观点、针对性跟帖、答疑解惑或者直接让受众参与，如视频直播、民意投票、有奖转发、新技术产品对接、线上线下联动等，让受众得以进入热点事件“圈内”，发表意见建议、进行观点交锋，这些信息又及时反馈到微博运营者和事件当事方，这是一个疏导民意、引导舆情的过程，从而推动了问题向良性发展乃至解决，提升了媒体的公信力和影响力，形成了一个良性闭环。可以说，什么样的微博，就会有什么样的粉丝。</w:t>
      </w:r>
    </w:p>
    <w:p w:rsidR="002F0051" w:rsidRDefault="002F0051" w:rsidP="005A4703">
      <w:pPr>
        <w:spacing w:line="360" w:lineRule="exact"/>
        <w:ind w:firstLineChars="200" w:firstLine="31680"/>
        <w:rPr>
          <w:rFonts w:ascii="宋体" w:eastAsia="宋体" w:hAnsi="宋体" w:cs="宋体"/>
          <w:b/>
          <w:bCs/>
          <w:szCs w:val="21"/>
        </w:rPr>
      </w:pPr>
      <w:r>
        <w:rPr>
          <w:rFonts w:ascii="宋体" w:eastAsia="宋体" w:hAnsi="宋体" w:cs="宋体" w:hint="eastAsia"/>
          <w:b/>
          <w:bCs/>
          <w:szCs w:val="21"/>
        </w:rPr>
        <w:t>作为党中央机关报官方微博的</w:t>
      </w:r>
      <w:r>
        <w:rPr>
          <w:rFonts w:ascii="宋体" w:eastAsia="宋体" w:hAnsi="宋体" w:cs="宋体"/>
          <w:b/>
          <w:bCs/>
          <w:szCs w:val="21"/>
        </w:rPr>
        <w:t>@</w:t>
      </w:r>
      <w:r>
        <w:rPr>
          <w:rFonts w:ascii="宋体" w:eastAsia="宋体" w:hAnsi="宋体" w:cs="宋体" w:hint="eastAsia"/>
          <w:b/>
          <w:bCs/>
          <w:szCs w:val="21"/>
        </w:rPr>
        <w:t>人民日报，虽然在体量和影响力非其他媒体所能望其项背，但其策划和运营方式方法却不乏借鉴之处，其话语力的新媒体改造大大提升了大报品牌在受众中特别是年轻受众中的吸引力和影响力。望本文对地方媒体在微博等社交平台上把主流声音做大做强，能起到方法论方面的借鉴和思考。</w:t>
      </w:r>
    </w:p>
    <w:p w:rsidR="002F0051" w:rsidRDefault="002F0051" w:rsidP="005A4703">
      <w:pPr>
        <w:spacing w:line="360" w:lineRule="exact"/>
        <w:ind w:firstLineChars="200" w:firstLine="31680"/>
        <w:rPr>
          <w:rFonts w:ascii="楷体" w:eastAsia="楷体" w:hAnsi="楷体" w:cs="楷体"/>
          <w:szCs w:val="21"/>
        </w:rPr>
      </w:pPr>
      <w:r>
        <w:rPr>
          <w:rFonts w:ascii="楷体" w:eastAsia="楷体" w:hAnsi="楷体" w:cs="楷体" w:hint="eastAsia"/>
          <w:szCs w:val="21"/>
        </w:rPr>
        <w:t>参考文献：</w:t>
      </w:r>
    </w:p>
    <w:p w:rsidR="002F0051" w:rsidRDefault="002F0051" w:rsidP="005A4703">
      <w:pPr>
        <w:spacing w:line="360" w:lineRule="exact"/>
        <w:ind w:firstLineChars="200" w:firstLine="31680"/>
        <w:rPr>
          <w:rFonts w:ascii="楷体" w:eastAsia="楷体" w:hAnsi="楷体" w:cs="楷体"/>
          <w:szCs w:val="21"/>
        </w:rPr>
      </w:pPr>
      <w:r>
        <w:rPr>
          <w:rFonts w:ascii="楷体" w:eastAsia="楷体" w:hAnsi="楷体" w:cs="楷体"/>
          <w:szCs w:val="21"/>
        </w:rPr>
        <w:t>[1]2014</w:t>
      </w:r>
      <w:r>
        <w:rPr>
          <w:rFonts w:ascii="楷体" w:eastAsia="楷体" w:hAnsi="楷体" w:cs="楷体" w:hint="eastAsia"/>
          <w:szCs w:val="21"/>
        </w:rPr>
        <w:t>年新浪总编辑陈彤在“新媒体论坛暨人民日报法人微博创办两周年研讨会”上的发言</w:t>
      </w:r>
      <w:r>
        <w:rPr>
          <w:rFonts w:ascii="楷体" w:eastAsia="楷体" w:hAnsi="楷体" w:cs="楷体"/>
          <w:szCs w:val="21"/>
        </w:rPr>
        <w:t>,2014.</w:t>
      </w:r>
    </w:p>
    <w:p w:rsidR="002F0051" w:rsidRDefault="002F0051" w:rsidP="005A4703">
      <w:pPr>
        <w:spacing w:line="360" w:lineRule="exact"/>
        <w:ind w:firstLineChars="200" w:firstLine="31680"/>
        <w:rPr>
          <w:rFonts w:ascii="楷体" w:eastAsia="楷体" w:hAnsi="楷体" w:cs="楷体"/>
          <w:szCs w:val="21"/>
        </w:rPr>
      </w:pPr>
      <w:r>
        <w:rPr>
          <w:rFonts w:ascii="楷体" w:eastAsia="楷体" w:hAnsi="楷体" w:cs="楷体"/>
          <w:szCs w:val="21"/>
        </w:rPr>
        <w:t>[2]</w:t>
      </w:r>
      <w:r>
        <w:rPr>
          <w:rFonts w:ascii="楷体" w:eastAsia="楷体" w:hAnsi="楷体" w:cs="楷体" w:hint="eastAsia"/>
          <w:szCs w:val="21"/>
        </w:rPr>
        <w:t>徐丹</w:t>
      </w:r>
      <w:r>
        <w:rPr>
          <w:rFonts w:ascii="楷体" w:eastAsia="楷体" w:hAnsi="楷体" w:cs="楷体"/>
          <w:szCs w:val="21"/>
        </w:rPr>
        <w:t>.</w:t>
      </w:r>
      <w:r>
        <w:rPr>
          <w:rFonts w:ascii="楷体" w:eastAsia="楷体" w:hAnsi="楷体" w:cs="楷体" w:hint="eastAsia"/>
          <w:szCs w:val="21"/>
        </w:rPr>
        <w:t>从“懂我”到“有我”</w:t>
      </w:r>
      <w:r>
        <w:rPr>
          <w:rFonts w:ascii="楷体" w:eastAsia="楷体" w:hAnsi="楷体" w:cs="楷体"/>
          <w:szCs w:val="21"/>
        </w:rPr>
        <w:t>——</w:t>
      </w:r>
      <w:r>
        <w:rPr>
          <w:rFonts w:ascii="楷体" w:eastAsia="楷体" w:hAnsi="楷体" w:cs="楷体" w:hint="eastAsia"/>
          <w:szCs w:val="21"/>
        </w:rPr>
        <w:t>移动融合时代人民日报法人微博的再创新</w:t>
      </w:r>
      <w:r>
        <w:rPr>
          <w:rFonts w:ascii="楷体" w:eastAsia="楷体" w:hAnsi="楷体" w:cs="楷体"/>
          <w:szCs w:val="21"/>
        </w:rPr>
        <w:t>[J].</w:t>
      </w:r>
      <w:r>
        <w:rPr>
          <w:rFonts w:ascii="楷体" w:eastAsia="楷体" w:hAnsi="楷体" w:cs="楷体" w:hint="eastAsia"/>
          <w:szCs w:val="21"/>
        </w:rPr>
        <w:t>新闻战线</w:t>
      </w:r>
      <w:r>
        <w:rPr>
          <w:rFonts w:ascii="楷体" w:eastAsia="楷体" w:hAnsi="楷体" w:cs="楷体"/>
          <w:szCs w:val="21"/>
        </w:rPr>
        <w:t>2019.07.08.</w:t>
      </w:r>
    </w:p>
    <w:p w:rsidR="002F0051" w:rsidRDefault="002F0051" w:rsidP="002C5339">
      <w:pPr>
        <w:spacing w:line="360" w:lineRule="exact"/>
        <w:ind w:firstLineChars="200" w:firstLine="31680"/>
        <w:rPr>
          <w:rFonts w:ascii="楷体" w:eastAsia="楷体" w:hAnsi="楷体" w:cs="楷体"/>
          <w:szCs w:val="21"/>
        </w:rPr>
      </w:pPr>
    </w:p>
    <w:sectPr w:rsidR="002F0051" w:rsidSect="00A300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等线 Light">
    <w:panose1 w:val="00000000000000000000"/>
    <w:charset w:val="86"/>
    <w:family w:val="auto"/>
    <w:notTrueType/>
    <w:pitch w:val="default"/>
    <w:sig w:usb0="00000001" w:usb1="080E0000" w:usb2="00000010" w:usb3="00000000" w:csb0="00040000" w:csb1="00000000"/>
  </w:font>
  <w:font w:name="STZhongsong">
    <w:altName w:val="??"/>
    <w:panose1 w:val="00000000000000000000"/>
    <w:charset w:val="00"/>
    <w:family w:val="roman"/>
    <w:notTrueType/>
    <w:pitch w:val="default"/>
    <w:sig w:usb0="00000003" w:usb1="00000000" w:usb2="00000000" w:usb3="00000000" w:csb0="00000001" w:csb1="00000000"/>
  </w:font>
  <w:font w:name="楷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A9A91"/>
    <w:multiLevelType w:val="singleLevel"/>
    <w:tmpl w:val="5C1A9A91"/>
    <w:lvl w:ilvl="0">
      <w:start w:val="1"/>
      <w:numFmt w:val="decimal"/>
      <w:suff w:val="space"/>
      <w:lvlText w:val="（%1）"/>
      <w:lvlJc w:val="left"/>
      <w:rPr>
        <w:rFonts w:cs="Times New Roman"/>
      </w:rPr>
    </w:lvl>
  </w:abstractNum>
  <w:abstractNum w:abstractNumId="1">
    <w:nsid w:val="7E5105B1"/>
    <w:multiLevelType w:val="singleLevel"/>
    <w:tmpl w:val="7E5105B1"/>
    <w:lvl w:ilvl="0">
      <w:start w:val="1"/>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DB5"/>
    <w:rsid w:val="0000103D"/>
    <w:rsid w:val="00001DA9"/>
    <w:rsid w:val="00002228"/>
    <w:rsid w:val="0001159F"/>
    <w:rsid w:val="00013C02"/>
    <w:rsid w:val="00020B92"/>
    <w:rsid w:val="0003042F"/>
    <w:rsid w:val="000356AA"/>
    <w:rsid w:val="000375D6"/>
    <w:rsid w:val="00042E74"/>
    <w:rsid w:val="00044968"/>
    <w:rsid w:val="00044CA9"/>
    <w:rsid w:val="00045B33"/>
    <w:rsid w:val="00047083"/>
    <w:rsid w:val="00047CE3"/>
    <w:rsid w:val="00052392"/>
    <w:rsid w:val="000622D6"/>
    <w:rsid w:val="00070FD2"/>
    <w:rsid w:val="00071545"/>
    <w:rsid w:val="00081CC8"/>
    <w:rsid w:val="000820BD"/>
    <w:rsid w:val="00082F98"/>
    <w:rsid w:val="0008361D"/>
    <w:rsid w:val="00083CCA"/>
    <w:rsid w:val="000905A4"/>
    <w:rsid w:val="00090AD2"/>
    <w:rsid w:val="00092FC8"/>
    <w:rsid w:val="00093EF9"/>
    <w:rsid w:val="000A19D4"/>
    <w:rsid w:val="000A4576"/>
    <w:rsid w:val="000A6F85"/>
    <w:rsid w:val="000A70EB"/>
    <w:rsid w:val="000B30D5"/>
    <w:rsid w:val="000B76A9"/>
    <w:rsid w:val="000C02EB"/>
    <w:rsid w:val="000C0C5D"/>
    <w:rsid w:val="000C0D3D"/>
    <w:rsid w:val="000C2DA2"/>
    <w:rsid w:val="000C39D2"/>
    <w:rsid w:val="000C5E44"/>
    <w:rsid w:val="000C70C6"/>
    <w:rsid w:val="000D0167"/>
    <w:rsid w:val="000D1871"/>
    <w:rsid w:val="000D18F2"/>
    <w:rsid w:val="000D2518"/>
    <w:rsid w:val="000D2D41"/>
    <w:rsid w:val="000D2E14"/>
    <w:rsid w:val="000D40DF"/>
    <w:rsid w:val="000D6E38"/>
    <w:rsid w:val="000E1C52"/>
    <w:rsid w:val="000E73A1"/>
    <w:rsid w:val="000E7636"/>
    <w:rsid w:val="000F16AE"/>
    <w:rsid w:val="000F2F59"/>
    <w:rsid w:val="000F3B51"/>
    <w:rsid w:val="0010144F"/>
    <w:rsid w:val="00102721"/>
    <w:rsid w:val="0011163A"/>
    <w:rsid w:val="00115EF5"/>
    <w:rsid w:val="00120705"/>
    <w:rsid w:val="00133FB7"/>
    <w:rsid w:val="00135F9B"/>
    <w:rsid w:val="00144965"/>
    <w:rsid w:val="00144DA0"/>
    <w:rsid w:val="001506D4"/>
    <w:rsid w:val="00154F2F"/>
    <w:rsid w:val="001579C7"/>
    <w:rsid w:val="00161C04"/>
    <w:rsid w:val="001621BF"/>
    <w:rsid w:val="00166925"/>
    <w:rsid w:val="001670C7"/>
    <w:rsid w:val="00167346"/>
    <w:rsid w:val="00172252"/>
    <w:rsid w:val="0017497C"/>
    <w:rsid w:val="00176E4E"/>
    <w:rsid w:val="00177614"/>
    <w:rsid w:val="00177BCD"/>
    <w:rsid w:val="00177EB8"/>
    <w:rsid w:val="00180436"/>
    <w:rsid w:val="00180AD9"/>
    <w:rsid w:val="00187D7D"/>
    <w:rsid w:val="00190592"/>
    <w:rsid w:val="001932DB"/>
    <w:rsid w:val="0019515F"/>
    <w:rsid w:val="001A4623"/>
    <w:rsid w:val="001B292D"/>
    <w:rsid w:val="001B2DE4"/>
    <w:rsid w:val="001B3D69"/>
    <w:rsid w:val="001B7D22"/>
    <w:rsid w:val="001C149D"/>
    <w:rsid w:val="001C3139"/>
    <w:rsid w:val="001C5745"/>
    <w:rsid w:val="001C7F3D"/>
    <w:rsid w:val="001D292F"/>
    <w:rsid w:val="001D48C5"/>
    <w:rsid w:val="001D5C21"/>
    <w:rsid w:val="001E1518"/>
    <w:rsid w:val="001E1D19"/>
    <w:rsid w:val="001E2D90"/>
    <w:rsid w:val="001E2E0F"/>
    <w:rsid w:val="001E35B2"/>
    <w:rsid w:val="001F0B2F"/>
    <w:rsid w:val="001F18C3"/>
    <w:rsid w:val="001F4B3A"/>
    <w:rsid w:val="00204ECD"/>
    <w:rsid w:val="00205CA8"/>
    <w:rsid w:val="00207F46"/>
    <w:rsid w:val="00210C1F"/>
    <w:rsid w:val="00210F0C"/>
    <w:rsid w:val="002150EA"/>
    <w:rsid w:val="00216657"/>
    <w:rsid w:val="002207C4"/>
    <w:rsid w:val="002371CE"/>
    <w:rsid w:val="00241080"/>
    <w:rsid w:val="002418A8"/>
    <w:rsid w:val="00242E23"/>
    <w:rsid w:val="00244785"/>
    <w:rsid w:val="00245BE0"/>
    <w:rsid w:val="002564F8"/>
    <w:rsid w:val="00260B37"/>
    <w:rsid w:val="0026424B"/>
    <w:rsid w:val="00267899"/>
    <w:rsid w:val="00272006"/>
    <w:rsid w:val="00275314"/>
    <w:rsid w:val="002808BD"/>
    <w:rsid w:val="00283C73"/>
    <w:rsid w:val="002855D8"/>
    <w:rsid w:val="00286C9C"/>
    <w:rsid w:val="00287644"/>
    <w:rsid w:val="002934F9"/>
    <w:rsid w:val="00293541"/>
    <w:rsid w:val="0029388F"/>
    <w:rsid w:val="0029510F"/>
    <w:rsid w:val="0029741E"/>
    <w:rsid w:val="002A76EC"/>
    <w:rsid w:val="002A7AAB"/>
    <w:rsid w:val="002B6ABE"/>
    <w:rsid w:val="002C0A46"/>
    <w:rsid w:val="002C3F7B"/>
    <w:rsid w:val="002C5339"/>
    <w:rsid w:val="002D223C"/>
    <w:rsid w:val="002D3041"/>
    <w:rsid w:val="002D4B0E"/>
    <w:rsid w:val="002D65AE"/>
    <w:rsid w:val="002D6ABA"/>
    <w:rsid w:val="002D7753"/>
    <w:rsid w:val="002E1736"/>
    <w:rsid w:val="002E7F1C"/>
    <w:rsid w:val="002F0051"/>
    <w:rsid w:val="002F1A8C"/>
    <w:rsid w:val="002F1EEB"/>
    <w:rsid w:val="0030408E"/>
    <w:rsid w:val="00307865"/>
    <w:rsid w:val="00314E27"/>
    <w:rsid w:val="00316061"/>
    <w:rsid w:val="0032667E"/>
    <w:rsid w:val="003321CD"/>
    <w:rsid w:val="0033629D"/>
    <w:rsid w:val="003370A0"/>
    <w:rsid w:val="00337EBA"/>
    <w:rsid w:val="003400BB"/>
    <w:rsid w:val="00345E4F"/>
    <w:rsid w:val="00350B48"/>
    <w:rsid w:val="00350EBB"/>
    <w:rsid w:val="0035310E"/>
    <w:rsid w:val="003601CE"/>
    <w:rsid w:val="00362086"/>
    <w:rsid w:val="00367AE7"/>
    <w:rsid w:val="00372915"/>
    <w:rsid w:val="00384687"/>
    <w:rsid w:val="00386769"/>
    <w:rsid w:val="00386F05"/>
    <w:rsid w:val="0039301E"/>
    <w:rsid w:val="003935B2"/>
    <w:rsid w:val="00396320"/>
    <w:rsid w:val="003A23D0"/>
    <w:rsid w:val="003A669A"/>
    <w:rsid w:val="003B0975"/>
    <w:rsid w:val="003B3A0F"/>
    <w:rsid w:val="003B4B1E"/>
    <w:rsid w:val="003B59A4"/>
    <w:rsid w:val="003C5AEC"/>
    <w:rsid w:val="003C793C"/>
    <w:rsid w:val="003D0C9B"/>
    <w:rsid w:val="003D38BD"/>
    <w:rsid w:val="003E60D4"/>
    <w:rsid w:val="003E77F9"/>
    <w:rsid w:val="003F10C2"/>
    <w:rsid w:val="003F35B3"/>
    <w:rsid w:val="003F67D4"/>
    <w:rsid w:val="00401A90"/>
    <w:rsid w:val="00404A9B"/>
    <w:rsid w:val="004113E8"/>
    <w:rsid w:val="004116C1"/>
    <w:rsid w:val="00422BB6"/>
    <w:rsid w:val="00424249"/>
    <w:rsid w:val="00426D41"/>
    <w:rsid w:val="0042718D"/>
    <w:rsid w:val="0043235B"/>
    <w:rsid w:val="00432420"/>
    <w:rsid w:val="004428F5"/>
    <w:rsid w:val="00442FF9"/>
    <w:rsid w:val="00443B72"/>
    <w:rsid w:val="00443C7D"/>
    <w:rsid w:val="00454AA9"/>
    <w:rsid w:val="00455233"/>
    <w:rsid w:val="0045566D"/>
    <w:rsid w:val="004673A0"/>
    <w:rsid w:val="00467CB5"/>
    <w:rsid w:val="00472ED9"/>
    <w:rsid w:val="00473416"/>
    <w:rsid w:val="00473A2D"/>
    <w:rsid w:val="0047566F"/>
    <w:rsid w:val="004830EA"/>
    <w:rsid w:val="00484E85"/>
    <w:rsid w:val="004929E8"/>
    <w:rsid w:val="00496E92"/>
    <w:rsid w:val="00496ED3"/>
    <w:rsid w:val="004A407B"/>
    <w:rsid w:val="004B0FFC"/>
    <w:rsid w:val="004B1866"/>
    <w:rsid w:val="004B209C"/>
    <w:rsid w:val="004B46DD"/>
    <w:rsid w:val="004B4B90"/>
    <w:rsid w:val="004B5386"/>
    <w:rsid w:val="004C1820"/>
    <w:rsid w:val="004D1DCE"/>
    <w:rsid w:val="004D430D"/>
    <w:rsid w:val="004D4454"/>
    <w:rsid w:val="004E3804"/>
    <w:rsid w:val="004E604D"/>
    <w:rsid w:val="004E6C42"/>
    <w:rsid w:val="004E74A6"/>
    <w:rsid w:val="004F0967"/>
    <w:rsid w:val="004F7D7D"/>
    <w:rsid w:val="005020E3"/>
    <w:rsid w:val="00506278"/>
    <w:rsid w:val="00506CEE"/>
    <w:rsid w:val="005071F6"/>
    <w:rsid w:val="00511825"/>
    <w:rsid w:val="0051284E"/>
    <w:rsid w:val="005176C5"/>
    <w:rsid w:val="00517B16"/>
    <w:rsid w:val="00521425"/>
    <w:rsid w:val="005260BB"/>
    <w:rsid w:val="00532A93"/>
    <w:rsid w:val="00532F88"/>
    <w:rsid w:val="005345C5"/>
    <w:rsid w:val="0054236C"/>
    <w:rsid w:val="0054478A"/>
    <w:rsid w:val="00544EC2"/>
    <w:rsid w:val="0054672C"/>
    <w:rsid w:val="00547AC0"/>
    <w:rsid w:val="005552FF"/>
    <w:rsid w:val="0056043C"/>
    <w:rsid w:val="00560D42"/>
    <w:rsid w:val="005611EC"/>
    <w:rsid w:val="005619EA"/>
    <w:rsid w:val="00573203"/>
    <w:rsid w:val="0057337A"/>
    <w:rsid w:val="00577876"/>
    <w:rsid w:val="00582407"/>
    <w:rsid w:val="00592845"/>
    <w:rsid w:val="00593EE1"/>
    <w:rsid w:val="005945BB"/>
    <w:rsid w:val="00597F62"/>
    <w:rsid w:val="005A26AB"/>
    <w:rsid w:val="005A3CE2"/>
    <w:rsid w:val="005A4703"/>
    <w:rsid w:val="005A7D08"/>
    <w:rsid w:val="005B3635"/>
    <w:rsid w:val="005B6A4E"/>
    <w:rsid w:val="005B6B2C"/>
    <w:rsid w:val="005B7324"/>
    <w:rsid w:val="005B7E01"/>
    <w:rsid w:val="005C3327"/>
    <w:rsid w:val="005C37B9"/>
    <w:rsid w:val="005C3EBD"/>
    <w:rsid w:val="005D4B0A"/>
    <w:rsid w:val="005D525A"/>
    <w:rsid w:val="005D55B3"/>
    <w:rsid w:val="005D689D"/>
    <w:rsid w:val="005E3769"/>
    <w:rsid w:val="005E3F5C"/>
    <w:rsid w:val="005F1145"/>
    <w:rsid w:val="005F3124"/>
    <w:rsid w:val="00600C1E"/>
    <w:rsid w:val="00605446"/>
    <w:rsid w:val="0061190C"/>
    <w:rsid w:val="00615259"/>
    <w:rsid w:val="00620FF1"/>
    <w:rsid w:val="006247B6"/>
    <w:rsid w:val="0062505C"/>
    <w:rsid w:val="00625CB7"/>
    <w:rsid w:val="00626683"/>
    <w:rsid w:val="00627371"/>
    <w:rsid w:val="00642B4C"/>
    <w:rsid w:val="00646C53"/>
    <w:rsid w:val="00647088"/>
    <w:rsid w:val="00650B28"/>
    <w:rsid w:val="00651AF2"/>
    <w:rsid w:val="00656387"/>
    <w:rsid w:val="00657AC4"/>
    <w:rsid w:val="0066050C"/>
    <w:rsid w:val="00660528"/>
    <w:rsid w:val="00666791"/>
    <w:rsid w:val="00671BE6"/>
    <w:rsid w:val="00672E62"/>
    <w:rsid w:val="00674D19"/>
    <w:rsid w:val="00675040"/>
    <w:rsid w:val="00676A25"/>
    <w:rsid w:val="006840AB"/>
    <w:rsid w:val="006868CA"/>
    <w:rsid w:val="006916B2"/>
    <w:rsid w:val="0069238F"/>
    <w:rsid w:val="006967B7"/>
    <w:rsid w:val="006A1393"/>
    <w:rsid w:val="006A2647"/>
    <w:rsid w:val="006A6958"/>
    <w:rsid w:val="006A6CBB"/>
    <w:rsid w:val="006B220C"/>
    <w:rsid w:val="006B5B6B"/>
    <w:rsid w:val="006B6537"/>
    <w:rsid w:val="006B680D"/>
    <w:rsid w:val="006C0D9F"/>
    <w:rsid w:val="006C41BA"/>
    <w:rsid w:val="006C676E"/>
    <w:rsid w:val="006C7C3F"/>
    <w:rsid w:val="006D0811"/>
    <w:rsid w:val="006D2670"/>
    <w:rsid w:val="006D43C6"/>
    <w:rsid w:val="006E0503"/>
    <w:rsid w:val="006E13C0"/>
    <w:rsid w:val="006E6442"/>
    <w:rsid w:val="006F383D"/>
    <w:rsid w:val="006F50D1"/>
    <w:rsid w:val="00704853"/>
    <w:rsid w:val="00710A81"/>
    <w:rsid w:val="00716B51"/>
    <w:rsid w:val="00721D8F"/>
    <w:rsid w:val="007226B3"/>
    <w:rsid w:val="0072408F"/>
    <w:rsid w:val="00725121"/>
    <w:rsid w:val="00726987"/>
    <w:rsid w:val="007310BF"/>
    <w:rsid w:val="007315ED"/>
    <w:rsid w:val="00740E9A"/>
    <w:rsid w:val="0074230F"/>
    <w:rsid w:val="0074232F"/>
    <w:rsid w:val="0074555E"/>
    <w:rsid w:val="00751C4D"/>
    <w:rsid w:val="00756AEE"/>
    <w:rsid w:val="0076071C"/>
    <w:rsid w:val="00763FE9"/>
    <w:rsid w:val="00765BF1"/>
    <w:rsid w:val="00765DBC"/>
    <w:rsid w:val="00773D66"/>
    <w:rsid w:val="00777772"/>
    <w:rsid w:val="00786750"/>
    <w:rsid w:val="00786870"/>
    <w:rsid w:val="00795490"/>
    <w:rsid w:val="007A413E"/>
    <w:rsid w:val="007B54A0"/>
    <w:rsid w:val="007B6BC3"/>
    <w:rsid w:val="007C07B2"/>
    <w:rsid w:val="007C12D1"/>
    <w:rsid w:val="007C3A8F"/>
    <w:rsid w:val="007C4697"/>
    <w:rsid w:val="007C4CF6"/>
    <w:rsid w:val="007D2DB1"/>
    <w:rsid w:val="007D4E73"/>
    <w:rsid w:val="007D5727"/>
    <w:rsid w:val="007E00E9"/>
    <w:rsid w:val="007E239F"/>
    <w:rsid w:val="007E4AAB"/>
    <w:rsid w:val="007E7800"/>
    <w:rsid w:val="007F12B3"/>
    <w:rsid w:val="007F2D6B"/>
    <w:rsid w:val="00801160"/>
    <w:rsid w:val="00806EDC"/>
    <w:rsid w:val="00807889"/>
    <w:rsid w:val="00807A0B"/>
    <w:rsid w:val="00811159"/>
    <w:rsid w:val="008111B3"/>
    <w:rsid w:val="0082185D"/>
    <w:rsid w:val="00823B81"/>
    <w:rsid w:val="0083176B"/>
    <w:rsid w:val="00836FC7"/>
    <w:rsid w:val="00837B2B"/>
    <w:rsid w:val="00843586"/>
    <w:rsid w:val="008609CC"/>
    <w:rsid w:val="0086272B"/>
    <w:rsid w:val="00865A7C"/>
    <w:rsid w:val="00866D27"/>
    <w:rsid w:val="008704C9"/>
    <w:rsid w:val="00870706"/>
    <w:rsid w:val="00872ADF"/>
    <w:rsid w:val="00873D91"/>
    <w:rsid w:val="00874EE1"/>
    <w:rsid w:val="008753A7"/>
    <w:rsid w:val="008800F5"/>
    <w:rsid w:val="00881356"/>
    <w:rsid w:val="00884967"/>
    <w:rsid w:val="00897EC6"/>
    <w:rsid w:val="008A0750"/>
    <w:rsid w:val="008A1C97"/>
    <w:rsid w:val="008B0435"/>
    <w:rsid w:val="008B1702"/>
    <w:rsid w:val="008B563E"/>
    <w:rsid w:val="008C3198"/>
    <w:rsid w:val="008C4067"/>
    <w:rsid w:val="008C66AB"/>
    <w:rsid w:val="008D0555"/>
    <w:rsid w:val="008D3840"/>
    <w:rsid w:val="008D3D73"/>
    <w:rsid w:val="008D7903"/>
    <w:rsid w:val="008E1438"/>
    <w:rsid w:val="008E2686"/>
    <w:rsid w:val="008E2D00"/>
    <w:rsid w:val="008F5F1A"/>
    <w:rsid w:val="008F6FFB"/>
    <w:rsid w:val="008F720F"/>
    <w:rsid w:val="00900A5F"/>
    <w:rsid w:val="00901E4D"/>
    <w:rsid w:val="00907808"/>
    <w:rsid w:val="009078CD"/>
    <w:rsid w:val="00910A08"/>
    <w:rsid w:val="00910A7E"/>
    <w:rsid w:val="00911946"/>
    <w:rsid w:val="00916CE6"/>
    <w:rsid w:val="009179ED"/>
    <w:rsid w:val="0092077B"/>
    <w:rsid w:val="009221FB"/>
    <w:rsid w:val="00927097"/>
    <w:rsid w:val="00930664"/>
    <w:rsid w:val="00937AFF"/>
    <w:rsid w:val="00953585"/>
    <w:rsid w:val="00953973"/>
    <w:rsid w:val="00956075"/>
    <w:rsid w:val="00960D0D"/>
    <w:rsid w:val="00962435"/>
    <w:rsid w:val="00972DB7"/>
    <w:rsid w:val="00974B88"/>
    <w:rsid w:val="00982A74"/>
    <w:rsid w:val="00987701"/>
    <w:rsid w:val="00995707"/>
    <w:rsid w:val="009A2908"/>
    <w:rsid w:val="009A2A0D"/>
    <w:rsid w:val="009B1104"/>
    <w:rsid w:val="009B1B99"/>
    <w:rsid w:val="009B2BA0"/>
    <w:rsid w:val="009E048F"/>
    <w:rsid w:val="009E30DA"/>
    <w:rsid w:val="009E45FF"/>
    <w:rsid w:val="009E7D4F"/>
    <w:rsid w:val="009F0A5F"/>
    <w:rsid w:val="009F2C74"/>
    <w:rsid w:val="009F7C41"/>
    <w:rsid w:val="00A0304C"/>
    <w:rsid w:val="00A1205E"/>
    <w:rsid w:val="00A2011E"/>
    <w:rsid w:val="00A25BC6"/>
    <w:rsid w:val="00A26D28"/>
    <w:rsid w:val="00A30001"/>
    <w:rsid w:val="00A32C7D"/>
    <w:rsid w:val="00A33FA3"/>
    <w:rsid w:val="00A341B2"/>
    <w:rsid w:val="00A37A88"/>
    <w:rsid w:val="00A423A5"/>
    <w:rsid w:val="00A47230"/>
    <w:rsid w:val="00A538B3"/>
    <w:rsid w:val="00A67D72"/>
    <w:rsid w:val="00A73580"/>
    <w:rsid w:val="00A737EC"/>
    <w:rsid w:val="00A76A82"/>
    <w:rsid w:val="00A879E1"/>
    <w:rsid w:val="00A910FB"/>
    <w:rsid w:val="00A947E1"/>
    <w:rsid w:val="00AA075E"/>
    <w:rsid w:val="00AA0FC0"/>
    <w:rsid w:val="00AA5C31"/>
    <w:rsid w:val="00AB2961"/>
    <w:rsid w:val="00AB35B1"/>
    <w:rsid w:val="00AC2905"/>
    <w:rsid w:val="00AC75AF"/>
    <w:rsid w:val="00AD6ABA"/>
    <w:rsid w:val="00AE5696"/>
    <w:rsid w:val="00AE58FF"/>
    <w:rsid w:val="00AE65E1"/>
    <w:rsid w:val="00AF259D"/>
    <w:rsid w:val="00AF3C22"/>
    <w:rsid w:val="00AF471D"/>
    <w:rsid w:val="00AF7D5A"/>
    <w:rsid w:val="00B027C2"/>
    <w:rsid w:val="00B04A63"/>
    <w:rsid w:val="00B12107"/>
    <w:rsid w:val="00B12465"/>
    <w:rsid w:val="00B147B9"/>
    <w:rsid w:val="00B17586"/>
    <w:rsid w:val="00B26FE1"/>
    <w:rsid w:val="00B271B7"/>
    <w:rsid w:val="00B27C4F"/>
    <w:rsid w:val="00B30CC0"/>
    <w:rsid w:val="00B30D90"/>
    <w:rsid w:val="00B3235E"/>
    <w:rsid w:val="00B324F0"/>
    <w:rsid w:val="00B32C5F"/>
    <w:rsid w:val="00B3463D"/>
    <w:rsid w:val="00B43A75"/>
    <w:rsid w:val="00B51F0F"/>
    <w:rsid w:val="00B520BE"/>
    <w:rsid w:val="00B6731A"/>
    <w:rsid w:val="00B779C3"/>
    <w:rsid w:val="00B85423"/>
    <w:rsid w:val="00BB0FF3"/>
    <w:rsid w:val="00BB20AB"/>
    <w:rsid w:val="00BB7DB5"/>
    <w:rsid w:val="00BC0290"/>
    <w:rsid w:val="00BC3F46"/>
    <w:rsid w:val="00BC6470"/>
    <w:rsid w:val="00BD0888"/>
    <w:rsid w:val="00BD2410"/>
    <w:rsid w:val="00BE04FC"/>
    <w:rsid w:val="00BE4CD8"/>
    <w:rsid w:val="00BE4E1A"/>
    <w:rsid w:val="00BE5B49"/>
    <w:rsid w:val="00BF1054"/>
    <w:rsid w:val="00BF79B3"/>
    <w:rsid w:val="00C0027B"/>
    <w:rsid w:val="00C04833"/>
    <w:rsid w:val="00C102BB"/>
    <w:rsid w:val="00C13644"/>
    <w:rsid w:val="00C13F31"/>
    <w:rsid w:val="00C141A9"/>
    <w:rsid w:val="00C15441"/>
    <w:rsid w:val="00C22085"/>
    <w:rsid w:val="00C2397C"/>
    <w:rsid w:val="00C23EB1"/>
    <w:rsid w:val="00C24483"/>
    <w:rsid w:val="00C24F64"/>
    <w:rsid w:val="00C262BC"/>
    <w:rsid w:val="00C26370"/>
    <w:rsid w:val="00C26B67"/>
    <w:rsid w:val="00C3479A"/>
    <w:rsid w:val="00C41515"/>
    <w:rsid w:val="00C46902"/>
    <w:rsid w:val="00C55DAD"/>
    <w:rsid w:val="00C62352"/>
    <w:rsid w:val="00C64ACC"/>
    <w:rsid w:val="00C752F7"/>
    <w:rsid w:val="00C77DE7"/>
    <w:rsid w:val="00C860A9"/>
    <w:rsid w:val="00C86EAC"/>
    <w:rsid w:val="00C90DD8"/>
    <w:rsid w:val="00CA0095"/>
    <w:rsid w:val="00CB1043"/>
    <w:rsid w:val="00CB114D"/>
    <w:rsid w:val="00CB5462"/>
    <w:rsid w:val="00CC1A64"/>
    <w:rsid w:val="00CC6609"/>
    <w:rsid w:val="00CC79AE"/>
    <w:rsid w:val="00CC7B0E"/>
    <w:rsid w:val="00CD1E42"/>
    <w:rsid w:val="00CD26F7"/>
    <w:rsid w:val="00CD2C57"/>
    <w:rsid w:val="00CD454D"/>
    <w:rsid w:val="00CF2597"/>
    <w:rsid w:val="00D019A4"/>
    <w:rsid w:val="00D064CB"/>
    <w:rsid w:val="00D0744E"/>
    <w:rsid w:val="00D07B36"/>
    <w:rsid w:val="00D102ED"/>
    <w:rsid w:val="00D12213"/>
    <w:rsid w:val="00D20EFA"/>
    <w:rsid w:val="00D216F0"/>
    <w:rsid w:val="00D242C1"/>
    <w:rsid w:val="00D30A27"/>
    <w:rsid w:val="00D52555"/>
    <w:rsid w:val="00D54652"/>
    <w:rsid w:val="00D54B02"/>
    <w:rsid w:val="00D609DB"/>
    <w:rsid w:val="00D6117A"/>
    <w:rsid w:val="00D62447"/>
    <w:rsid w:val="00D74D28"/>
    <w:rsid w:val="00D77832"/>
    <w:rsid w:val="00D82E16"/>
    <w:rsid w:val="00D83715"/>
    <w:rsid w:val="00D856B0"/>
    <w:rsid w:val="00D86404"/>
    <w:rsid w:val="00D946F6"/>
    <w:rsid w:val="00D95C2C"/>
    <w:rsid w:val="00DA1BA5"/>
    <w:rsid w:val="00DA2096"/>
    <w:rsid w:val="00DA7028"/>
    <w:rsid w:val="00DB03FE"/>
    <w:rsid w:val="00DB0B28"/>
    <w:rsid w:val="00DB1AA7"/>
    <w:rsid w:val="00DB2AA7"/>
    <w:rsid w:val="00DB6AEE"/>
    <w:rsid w:val="00DC41EA"/>
    <w:rsid w:val="00DC42DF"/>
    <w:rsid w:val="00DC4714"/>
    <w:rsid w:val="00DC5153"/>
    <w:rsid w:val="00DC7C8A"/>
    <w:rsid w:val="00DC7DA3"/>
    <w:rsid w:val="00DD18CF"/>
    <w:rsid w:val="00DD6792"/>
    <w:rsid w:val="00DE3A17"/>
    <w:rsid w:val="00DE5FA7"/>
    <w:rsid w:val="00DF4F18"/>
    <w:rsid w:val="00DF529E"/>
    <w:rsid w:val="00DF7425"/>
    <w:rsid w:val="00E003B3"/>
    <w:rsid w:val="00E014D7"/>
    <w:rsid w:val="00E07540"/>
    <w:rsid w:val="00E153D3"/>
    <w:rsid w:val="00E2030F"/>
    <w:rsid w:val="00E24F81"/>
    <w:rsid w:val="00E251F2"/>
    <w:rsid w:val="00E300A2"/>
    <w:rsid w:val="00E3024B"/>
    <w:rsid w:val="00E3189A"/>
    <w:rsid w:val="00E46933"/>
    <w:rsid w:val="00E502FD"/>
    <w:rsid w:val="00E50BE1"/>
    <w:rsid w:val="00E525D8"/>
    <w:rsid w:val="00E52DE3"/>
    <w:rsid w:val="00E54D7C"/>
    <w:rsid w:val="00E6004D"/>
    <w:rsid w:val="00E625DA"/>
    <w:rsid w:val="00E751ED"/>
    <w:rsid w:val="00E8295F"/>
    <w:rsid w:val="00E82FC5"/>
    <w:rsid w:val="00E86C8A"/>
    <w:rsid w:val="00E86E10"/>
    <w:rsid w:val="00E9505B"/>
    <w:rsid w:val="00EA1899"/>
    <w:rsid w:val="00EA248D"/>
    <w:rsid w:val="00EA435B"/>
    <w:rsid w:val="00EB0B4B"/>
    <w:rsid w:val="00EB1B69"/>
    <w:rsid w:val="00EC0887"/>
    <w:rsid w:val="00EC71BD"/>
    <w:rsid w:val="00EC7A58"/>
    <w:rsid w:val="00ED564F"/>
    <w:rsid w:val="00ED661E"/>
    <w:rsid w:val="00EE0875"/>
    <w:rsid w:val="00EE2B71"/>
    <w:rsid w:val="00EE36DC"/>
    <w:rsid w:val="00EE3AD8"/>
    <w:rsid w:val="00EF4B93"/>
    <w:rsid w:val="00EF7BE8"/>
    <w:rsid w:val="00EF7C37"/>
    <w:rsid w:val="00F00399"/>
    <w:rsid w:val="00F01261"/>
    <w:rsid w:val="00F017F6"/>
    <w:rsid w:val="00F02D0F"/>
    <w:rsid w:val="00F04600"/>
    <w:rsid w:val="00F136E1"/>
    <w:rsid w:val="00F141A2"/>
    <w:rsid w:val="00F14374"/>
    <w:rsid w:val="00F17CB3"/>
    <w:rsid w:val="00F32F3C"/>
    <w:rsid w:val="00F35CDE"/>
    <w:rsid w:val="00F37F74"/>
    <w:rsid w:val="00F418F0"/>
    <w:rsid w:val="00F41F65"/>
    <w:rsid w:val="00F53249"/>
    <w:rsid w:val="00F5540E"/>
    <w:rsid w:val="00F55C5C"/>
    <w:rsid w:val="00F56392"/>
    <w:rsid w:val="00F64CC0"/>
    <w:rsid w:val="00F6594B"/>
    <w:rsid w:val="00F75CFC"/>
    <w:rsid w:val="00F833A3"/>
    <w:rsid w:val="00F84F8A"/>
    <w:rsid w:val="00F87062"/>
    <w:rsid w:val="00F9203F"/>
    <w:rsid w:val="00F942BC"/>
    <w:rsid w:val="00F96F16"/>
    <w:rsid w:val="00F9765E"/>
    <w:rsid w:val="00FA613B"/>
    <w:rsid w:val="00FB0727"/>
    <w:rsid w:val="00FB0C11"/>
    <w:rsid w:val="00FB1181"/>
    <w:rsid w:val="00FB7621"/>
    <w:rsid w:val="00FC66DC"/>
    <w:rsid w:val="00FD32E3"/>
    <w:rsid w:val="00FD55FF"/>
    <w:rsid w:val="00FE1438"/>
    <w:rsid w:val="00FE26F1"/>
    <w:rsid w:val="00FE6E8C"/>
    <w:rsid w:val="00FF2AAB"/>
    <w:rsid w:val="00FF5599"/>
    <w:rsid w:val="00FF57A9"/>
    <w:rsid w:val="0D6161DD"/>
    <w:rsid w:val="2B6C37C8"/>
    <w:rsid w:val="3CB065C5"/>
    <w:rsid w:val="4F9E66FD"/>
    <w:rsid w:val="59822097"/>
    <w:rsid w:val="6CC202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01"/>
    <w:pPr>
      <w:widowControl w:val="0"/>
      <w:jc w:val="both"/>
    </w:pPr>
    <w:rPr>
      <w:rFonts w:ascii="等线" w:eastAsia="等线" w:hAnsi="等线"/>
    </w:rPr>
  </w:style>
  <w:style w:type="paragraph" w:styleId="Heading1">
    <w:name w:val="heading 1"/>
    <w:basedOn w:val="Normal"/>
    <w:next w:val="Normal"/>
    <w:link w:val="Heading1Char"/>
    <w:uiPriority w:val="99"/>
    <w:qFormat/>
    <w:rsid w:val="00A30001"/>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0001"/>
    <w:rPr>
      <w:rFonts w:cs="Times New Roman"/>
      <w:b/>
      <w:bCs/>
      <w:kern w:val="44"/>
      <w:sz w:val="44"/>
      <w:szCs w:val="44"/>
    </w:rPr>
  </w:style>
  <w:style w:type="paragraph" w:styleId="Footer">
    <w:name w:val="footer"/>
    <w:basedOn w:val="Normal"/>
    <w:link w:val="FooterChar"/>
    <w:uiPriority w:val="99"/>
    <w:rsid w:val="00A300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0001"/>
    <w:rPr>
      <w:rFonts w:cs="Times New Roman"/>
      <w:sz w:val="18"/>
      <w:szCs w:val="18"/>
    </w:rPr>
  </w:style>
  <w:style w:type="paragraph" w:styleId="Header">
    <w:name w:val="header"/>
    <w:basedOn w:val="Normal"/>
    <w:link w:val="HeaderChar"/>
    <w:uiPriority w:val="99"/>
    <w:rsid w:val="00A300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0001"/>
    <w:rPr>
      <w:rFonts w:cs="Times New Roman"/>
      <w:sz w:val="18"/>
      <w:szCs w:val="18"/>
    </w:rPr>
  </w:style>
  <w:style w:type="paragraph" w:styleId="Subtitle">
    <w:name w:val="Subtitle"/>
    <w:basedOn w:val="Normal"/>
    <w:next w:val="Normal"/>
    <w:link w:val="SubtitleChar"/>
    <w:uiPriority w:val="99"/>
    <w:qFormat/>
    <w:rsid w:val="00A30001"/>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99"/>
    <w:locked/>
    <w:rsid w:val="00A30001"/>
    <w:rPr>
      <w:rFonts w:cs="Times New Roman"/>
      <w:b/>
      <w:bCs/>
      <w:kern w:val="28"/>
      <w:sz w:val="32"/>
      <w:szCs w:val="32"/>
    </w:rPr>
  </w:style>
  <w:style w:type="paragraph" w:styleId="Title">
    <w:name w:val="Title"/>
    <w:basedOn w:val="Normal"/>
    <w:next w:val="Normal"/>
    <w:link w:val="TitleChar"/>
    <w:uiPriority w:val="99"/>
    <w:qFormat/>
    <w:rsid w:val="00A30001"/>
    <w:pPr>
      <w:spacing w:before="240" w:after="60"/>
      <w:jc w:val="center"/>
      <w:outlineLvl w:val="0"/>
    </w:pPr>
    <w:rPr>
      <w:rFonts w:ascii="等线 Light" w:eastAsia="等线 Light" w:hAnsi="等线 Light"/>
      <w:b/>
      <w:bCs/>
      <w:sz w:val="32"/>
      <w:szCs w:val="32"/>
    </w:rPr>
  </w:style>
  <w:style w:type="character" w:customStyle="1" w:styleId="TitleChar">
    <w:name w:val="Title Char"/>
    <w:basedOn w:val="DefaultParagraphFont"/>
    <w:link w:val="Title"/>
    <w:uiPriority w:val="99"/>
    <w:locked/>
    <w:rsid w:val="00A30001"/>
    <w:rPr>
      <w:rFonts w:ascii="等线 Light" w:eastAsia="等线 Light" w:hAnsi="等线 Light" w:cs="Times New Roman"/>
      <w:b/>
      <w:bCs/>
      <w:sz w:val="32"/>
      <w:szCs w:val="32"/>
    </w:rPr>
  </w:style>
  <w:style w:type="table" w:styleId="TableGrid">
    <w:name w:val="Table Grid"/>
    <w:basedOn w:val="TableNormal"/>
    <w:uiPriority w:val="99"/>
    <w:rsid w:val="00A3000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30001"/>
    <w:rPr>
      <w:rFonts w:cs="Times New Roman"/>
      <w:color w:val="0563C1"/>
      <w:u w:val="single"/>
    </w:rPr>
  </w:style>
  <w:style w:type="paragraph" w:styleId="ListParagraph">
    <w:name w:val="List Paragraph"/>
    <w:basedOn w:val="Normal"/>
    <w:uiPriority w:val="99"/>
    <w:qFormat/>
    <w:rsid w:val="00A30001"/>
    <w:pPr>
      <w:ind w:firstLineChars="200" w:firstLine="420"/>
    </w:pPr>
  </w:style>
  <w:style w:type="character" w:customStyle="1" w:styleId="1">
    <w:name w:val="未处理的提及1"/>
    <w:basedOn w:val="DefaultParagraphFont"/>
    <w:uiPriority w:val="99"/>
    <w:semiHidden/>
    <w:rsid w:val="00A30001"/>
    <w:rPr>
      <w:rFonts w:cs="Times New Roman"/>
      <w:color w:val="605E5C"/>
      <w:shd w:val="clear" w:color="auto" w:fill="E1DFDD"/>
    </w:rPr>
  </w:style>
  <w:style w:type="character" w:customStyle="1" w:styleId="UnresolvedMention">
    <w:name w:val="Unresolved Mention"/>
    <w:basedOn w:val="DefaultParagraphFont"/>
    <w:uiPriority w:val="99"/>
    <w:semiHidden/>
    <w:rsid w:val="00A3000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630</Words>
  <Characters>3596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178207856@qq.com</dc:creator>
  <cp:keywords/>
  <dc:description/>
  <cp:lastModifiedBy>User</cp:lastModifiedBy>
  <cp:revision>3</cp:revision>
  <cp:lastPrinted>2019-09-01T19:27:00Z</cp:lastPrinted>
  <dcterms:created xsi:type="dcterms:W3CDTF">2020-07-07T18:45:00Z</dcterms:created>
  <dcterms:modified xsi:type="dcterms:W3CDTF">2021-05-25T08:09:00Z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49972E530CAB418D8AE9FEB34E9992D0</vt:lpwstr>
  </property>
</Properties>
</file>