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28" w:rsidRPr="003031BD" w:rsidRDefault="00B74E28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GoBack"/>
      <w:bookmarkEnd w:id="0"/>
      <w:r w:rsidRPr="003031BD">
        <w:rPr>
          <w:rFonts w:ascii="方正小标宋简体" w:eastAsia="方正小标宋简体" w:hAnsi="黑体" w:cs="黑体" w:hint="eastAsia"/>
          <w:sz w:val="44"/>
          <w:szCs w:val="44"/>
        </w:rPr>
        <w:t>“我要当姐姐的‘眼睛’”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21"/>
        </w:smartTagPr>
        <w:r>
          <w:rPr>
            <w:rFonts w:ascii="仿宋_GB2312" w:eastAsia="仿宋_GB2312" w:hAnsi="仿宋_GB2312" w:cs="仿宋_GB2312"/>
            <w:sz w:val="28"/>
            <w:szCs w:val="28"/>
          </w:rPr>
          <w:t>12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月</w:t>
        </w:r>
        <w:r>
          <w:rPr>
            <w:rFonts w:ascii="仿宋_GB2312" w:eastAsia="仿宋_GB2312" w:hAnsi="仿宋_GB2312" w:cs="仿宋_GB2312"/>
            <w:sz w:val="28"/>
            <w:szCs w:val="28"/>
          </w:rPr>
          <w:t>26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Ansi="仿宋_GB2312" w:cs="仿宋_GB2312" w:hint="eastAsia"/>
          <w:sz w:val="28"/>
          <w:szCs w:val="28"/>
        </w:rPr>
        <w:t>，双目几近失明的温宿县托甫汗镇托甫汗村农民李菊英，拎着自家种植的红薯，摸索着，朝着</w:t>
      </w:r>
      <w:r>
        <w:rPr>
          <w:rFonts w:ascii="仿宋_GB2312" w:eastAsia="仿宋_GB2312" w:hAnsi="仿宋_GB2312" w:cs="仿宋_GB2312"/>
          <w:sz w:val="28"/>
          <w:szCs w:val="28"/>
        </w:rPr>
        <w:t>300</w:t>
      </w:r>
      <w:r>
        <w:rPr>
          <w:rFonts w:ascii="仿宋_GB2312" w:eastAsia="仿宋_GB2312" w:hAnsi="仿宋_GB2312" w:cs="仿宋_GB2312" w:hint="eastAsia"/>
          <w:sz w:val="28"/>
          <w:szCs w:val="28"/>
        </w:rPr>
        <w:t>米外的买买提·卡德尔家走去。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晚饭时间，买买提·卡德尔回到家时，看到沙发上放着清洗过的衣服，厨房锅里冒着热气，小女儿蹲在李菊英身旁吃着红薯。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房间的灯全部亮着，李菊英摸索着摆放碗筷，不小心碰倒粥碗，扶碗时手又碰到粥里，立刻烫红一片。看到这一幕，买买提·卡德尔冲过来，赶紧把毛巾裹在李菊英手上。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“没事，一会儿就好了，你赶紧吃饭，凉了就不好吃了。”李菊英说。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“你眼睛不好，本应该我照顾你，现在反而是你在照顾我们。菊英姐，我要是能给你当眼睛就好了。”买买提·卡德尔低下头，捂住脸颊，哽咽起来。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今年</w:t>
      </w:r>
      <w:r>
        <w:rPr>
          <w:rFonts w:ascii="仿宋_GB2312" w:eastAsia="仿宋_GB2312" w:hAnsi="仿宋_GB2312" w:cs="仿宋_GB2312"/>
          <w:sz w:val="28"/>
          <w:szCs w:val="28"/>
        </w:rPr>
        <w:t>50</w:t>
      </w:r>
      <w:r>
        <w:rPr>
          <w:rFonts w:ascii="仿宋_GB2312" w:eastAsia="仿宋_GB2312" w:hAnsi="仿宋_GB2312" w:cs="仿宋_GB2312" w:hint="eastAsia"/>
          <w:sz w:val="28"/>
          <w:szCs w:val="28"/>
        </w:rPr>
        <w:t>岁的李菊英，因青光眼加右眼视网膜脱落，属于视力一级残疾，虽然行动不方便，可她帮买买提·卡德尔家干的事比谁都多。买买提·卡德尔常挂在嘴边的话就是“菊英姐比我的亲人还亲”。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李菊英和买买提·卡德尔两家三十多年前就建立了深厚的友谊。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65</w:t>
      </w:r>
      <w:r>
        <w:rPr>
          <w:rFonts w:ascii="仿宋_GB2312" w:eastAsia="仿宋_GB2312" w:hAnsi="仿宋_GB2312" w:cs="仿宋_GB2312" w:hint="eastAsia"/>
          <w:sz w:val="28"/>
          <w:szCs w:val="28"/>
        </w:rPr>
        <w:t>岁的村民阿不都克然木·司马义告诉记者：“三十多年前，全村就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户居民，李菊英的父亲带着一家人来到村里，没有土地，住在地窖里。在开垦荒地时，没有运输工具，只能用手搬石头，买买提·卡德尔看到后主动赶着毛驴车来帮忙。”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十几岁的买买提·卡德尔天天跟在李菊英一家人身后，帮着砍杂草、搬运石头。两年后，李菊英家才有了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亩地，从此在托甫汗村扎下了根。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从那以后，两家人一起劳作、吃一锅饭、一块逛巴扎，走动比亲戚还频繁。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买买提·卡德尔与李菊英的丈夫程先华商量，决定不种水稻，改种苹果，两家人一块致富。苹果树下，程先华念着使用方法，买买提·卡德尔按比例配置杀虫药水，两人紧密合作；李菊英要盖暖圈，买买提·卡德尔和父亲运来一整车木料，大家一起动手盖暖圈；李菊英儿子经商缺钱，买买提·卡德尔到银行贷款借给他，自己支付了利息，却只字不提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三十多年来，两家人互帮互助，从生产到生活，处处融合在一起。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8"/>
        </w:smartTagPr>
        <w:r>
          <w:rPr>
            <w:rFonts w:ascii="仿宋_GB2312" w:eastAsia="仿宋_GB2312" w:hAnsi="仿宋_GB2312" w:cs="仿宋_GB2312"/>
            <w:sz w:val="28"/>
            <w:szCs w:val="28"/>
          </w:rPr>
          <w:t>2018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年</w:t>
        </w:r>
        <w:r>
          <w:rPr>
            <w:rFonts w:ascii="仿宋_GB2312" w:eastAsia="仿宋_GB2312" w:hAnsi="仿宋_GB2312" w:cs="仿宋_GB2312"/>
            <w:sz w:val="28"/>
            <w:szCs w:val="28"/>
          </w:rPr>
          <w:t>8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月</w:t>
        </w:r>
        <w:r>
          <w:rPr>
            <w:rFonts w:ascii="仿宋_GB2312" w:eastAsia="仿宋_GB2312" w:hAnsi="仿宋_GB2312" w:cs="仿宋_GB2312"/>
            <w:sz w:val="28"/>
            <w:szCs w:val="28"/>
          </w:rPr>
          <w:t>21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Ansi="仿宋_GB2312" w:cs="仿宋_GB2312" w:hint="eastAsia"/>
          <w:sz w:val="28"/>
          <w:szCs w:val="28"/>
        </w:rPr>
        <w:t>是买买提·卡德尔最痛苦的一天。他的妻子吐拉克孜·亚森开车出村时与大货车相撞，吐拉克孜·亚森和</w:t>
      </w:r>
      <w:r>
        <w:rPr>
          <w:rFonts w:ascii="仿宋_GB2312" w:eastAsia="仿宋_GB2312" w:hAnsi="仿宋_GB2312" w:cs="仿宋_GB2312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岁的女儿连人带车被撞进路边的泥塘，车辆陷入淤泥，一点点往下沉。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村民闻讯赶来时，只见一个身影扑在泥塘中，一边死死拽住车门，一边大喊“救人”，这人正是恰巧路过的李菊英。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车辆迅速下沉，李菊英大半个身子随车陷进泥塘，大家奋力拖出李菊英时，她还伸手去抓车辆的后视镜，嘶吼着“快救吐拉克孜！”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车辆打捞出来后，吐拉克孜·亚森和女儿已经没有了呼吸。从那以后李菊英话少、笑容更少，但她到买买提·卡德尔家去得更勤，帮忙照顾小孩、煮饭、种菜、喂羊……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“菊英姐话少不爱笑，我老婆活泼开朗，她俩好了十几年，现在菊英姐是在帮助去世的老婆照顾我和孩子，可姐姐眼睛不好，以后我要当姐姐的‘眼睛’，照顾好她。”买买提·卡德尔说。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三十多年前，李菊英的爸爸带着买买提·卡德尔抓鱼、爬山。三十年后，李菊英的儿子照顾着买买提·卡德尔的女儿。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“谁要欺负我干女儿，我儿子一定会伸出拳头。孩子们的感情很好，我们两家人一直相互依靠，弟弟说要当我的眼睛，那我就当弟弟的手，帮他多干点事。”李菊英说。</w:t>
      </w:r>
    </w:p>
    <w:p w:rsidR="00B74E28" w:rsidRDefault="00B74E28" w:rsidP="003031BD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三十多年来，买买提·卡德尔和李菊英两个家庭、三代人之间，一个个细碎的亲情故事，多得像托甫汗村稻田中的米粒，粒粒饱含真情。</w:t>
      </w:r>
    </w:p>
    <w:p w:rsidR="00B74E28" w:rsidRDefault="00B74E28" w:rsidP="002F01C5">
      <w:pPr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</w:p>
    <w:sectPr w:rsidR="00B74E28" w:rsidSect="003A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525858"/>
    <w:rsid w:val="002F01C5"/>
    <w:rsid w:val="003031BD"/>
    <w:rsid w:val="003A3870"/>
    <w:rsid w:val="00792899"/>
    <w:rsid w:val="00B74E28"/>
    <w:rsid w:val="3152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70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87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0D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3A387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2021-03-01T02:43:00Z</dcterms:created>
  <dcterms:modified xsi:type="dcterms:W3CDTF">2021-06-02T10:51:00Z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