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FE" w:rsidRDefault="009B07FE">
      <w:pPr>
        <w:jc w:val="center"/>
        <w:rPr>
          <w:b/>
          <w:bCs/>
          <w:sz w:val="28"/>
          <w:szCs w:val="28"/>
        </w:rPr>
      </w:pPr>
    </w:p>
    <w:p w:rsidR="009B07FE" w:rsidRPr="005B3DE3" w:rsidRDefault="009B07FE">
      <w:pPr>
        <w:jc w:val="center"/>
        <w:rPr>
          <w:rFonts w:ascii="方正小标宋简体" w:eastAsia="方正小标宋简体"/>
          <w:b/>
          <w:bCs/>
          <w:sz w:val="32"/>
          <w:szCs w:val="32"/>
        </w:rPr>
      </w:pPr>
      <w:r w:rsidRPr="005B3DE3">
        <w:rPr>
          <w:rFonts w:ascii="方正小标宋简体" w:eastAsia="方正小标宋简体" w:hint="eastAsia"/>
          <w:b/>
          <w:bCs/>
          <w:sz w:val="32"/>
          <w:szCs w:val="32"/>
        </w:rPr>
        <w:t>“北山羊混在羊群里吃草，那画面太美了”</w:t>
      </w:r>
    </w:p>
    <w:p w:rsidR="009B07FE" w:rsidRDefault="009B07FE" w:rsidP="005B3DE3">
      <w:pPr>
        <w:ind w:firstLineChars="200" w:firstLine="31680"/>
        <w:rPr>
          <w:sz w:val="28"/>
          <w:szCs w:val="28"/>
        </w:rPr>
      </w:pPr>
      <w:bookmarkStart w:id="0" w:name="_GoBack"/>
      <w:bookmarkEnd w:id="0"/>
    </w:p>
    <w:p w:rsidR="009B07FE" w:rsidRDefault="009B07FE" w:rsidP="005B3DE3">
      <w:pPr>
        <w:spacing w:line="360" w:lineRule="exact"/>
        <w:ind w:firstLineChars="200" w:firstLine="31680"/>
        <w:rPr>
          <w:sz w:val="28"/>
          <w:szCs w:val="28"/>
        </w:rPr>
      </w:pPr>
      <w:r>
        <w:rPr>
          <w:rFonts w:hint="eastAsia"/>
          <w:sz w:val="28"/>
          <w:szCs w:val="28"/>
        </w:rPr>
        <w:t>“我放牧时曾远远看到北山羊混在羊群里吃草，那画面太美了，太和谐了。”</w:t>
      </w:r>
      <w:smartTag w:uri="urn:schemas-microsoft-com:office:smarttags" w:element="chsdate">
        <w:smartTagPr>
          <w:attr w:name="IsROCDate" w:val="False"/>
          <w:attr w:name="IsLunarDate" w:val="False"/>
          <w:attr w:name="Day" w:val="10"/>
          <w:attr w:name="Month" w:val="7"/>
          <w:attr w:name="Year" w:val="2021"/>
        </w:smartTagPr>
        <w:r>
          <w:rPr>
            <w:sz w:val="28"/>
            <w:szCs w:val="28"/>
          </w:rPr>
          <w:t>7</w:t>
        </w:r>
        <w:r>
          <w:rPr>
            <w:rFonts w:hint="eastAsia"/>
            <w:sz w:val="28"/>
            <w:szCs w:val="28"/>
          </w:rPr>
          <w:t>月</w:t>
        </w:r>
        <w:r>
          <w:rPr>
            <w:sz w:val="28"/>
            <w:szCs w:val="28"/>
          </w:rPr>
          <w:t>10</w:t>
        </w:r>
        <w:r>
          <w:rPr>
            <w:rFonts w:hint="eastAsia"/>
            <w:sz w:val="28"/>
            <w:szCs w:val="28"/>
          </w:rPr>
          <w:t>日</w:t>
        </w:r>
      </w:smartTag>
      <w:r>
        <w:rPr>
          <w:rFonts w:hint="eastAsia"/>
          <w:sz w:val="28"/>
          <w:szCs w:val="28"/>
        </w:rPr>
        <w:t>，巴依尔告诉记者。他眼睛眯成一条缝儿，脸上挂着笑容，神情向往。事实上，他对野生动物的感情复杂。</w:t>
      </w:r>
    </w:p>
    <w:p w:rsidR="009B07FE" w:rsidRDefault="009B07FE" w:rsidP="005B3DE3">
      <w:pPr>
        <w:spacing w:line="360" w:lineRule="exact"/>
        <w:ind w:firstLineChars="200" w:firstLine="31680"/>
        <w:rPr>
          <w:sz w:val="28"/>
          <w:szCs w:val="28"/>
        </w:rPr>
      </w:pPr>
      <w:r>
        <w:rPr>
          <w:rFonts w:hint="eastAsia"/>
          <w:sz w:val="28"/>
          <w:szCs w:val="28"/>
        </w:rPr>
        <w:t>今年</w:t>
      </w:r>
      <w:r>
        <w:rPr>
          <w:sz w:val="28"/>
          <w:szCs w:val="28"/>
        </w:rPr>
        <w:t>30</w:t>
      </w:r>
      <w:r>
        <w:rPr>
          <w:rFonts w:hint="eastAsia"/>
          <w:sz w:val="28"/>
          <w:szCs w:val="28"/>
        </w:rPr>
        <w:t>岁的巴依尔是和静县巩乃斯镇牧民，他刚刚从</w:t>
      </w:r>
      <w:r>
        <w:rPr>
          <w:sz w:val="28"/>
          <w:szCs w:val="28"/>
        </w:rPr>
        <w:t>40</w:t>
      </w:r>
      <w:r>
        <w:rPr>
          <w:rFonts w:hint="eastAsia"/>
          <w:sz w:val="28"/>
          <w:szCs w:val="28"/>
        </w:rPr>
        <w:t>公里外的后山夏草场回到镇上办事，之前已经在深山牧场待了近两个月。此次春夏草场转场，因为“熊出没”，他比往年提前了近</w:t>
      </w:r>
      <w:r>
        <w:rPr>
          <w:sz w:val="28"/>
          <w:szCs w:val="28"/>
        </w:rPr>
        <w:t>20</w:t>
      </w:r>
      <w:r>
        <w:rPr>
          <w:rFonts w:hint="eastAsia"/>
          <w:sz w:val="28"/>
          <w:szCs w:val="28"/>
        </w:rPr>
        <w:t>天。</w:t>
      </w:r>
    </w:p>
    <w:p w:rsidR="009B07FE" w:rsidRDefault="009B07FE" w:rsidP="005B3DE3">
      <w:pPr>
        <w:spacing w:line="360" w:lineRule="exact"/>
        <w:ind w:firstLineChars="200" w:firstLine="31680"/>
        <w:rPr>
          <w:sz w:val="28"/>
          <w:szCs w:val="28"/>
        </w:rPr>
      </w:pPr>
      <w:r>
        <w:rPr>
          <w:rFonts w:hint="eastAsia"/>
          <w:sz w:val="28"/>
          <w:szCs w:val="28"/>
        </w:rPr>
        <w:t>今年</w:t>
      </w:r>
      <w:r>
        <w:rPr>
          <w:sz w:val="28"/>
          <w:szCs w:val="28"/>
        </w:rPr>
        <w:t>4</w:t>
      </w:r>
      <w:r>
        <w:rPr>
          <w:rFonts w:hint="eastAsia"/>
          <w:sz w:val="28"/>
          <w:szCs w:val="28"/>
        </w:rPr>
        <w:t>月</w:t>
      </w:r>
      <w:r>
        <w:rPr>
          <w:sz w:val="28"/>
          <w:szCs w:val="28"/>
        </w:rPr>
        <w:t>26</w:t>
      </w:r>
      <w:r>
        <w:rPr>
          <w:rFonts w:hint="eastAsia"/>
          <w:sz w:val="28"/>
          <w:szCs w:val="28"/>
        </w:rPr>
        <w:t>日，一只身形健壮高大的天山棕熊带着一只小棕熊出现在巩乃斯镇班禅沟的春季草场，连续多晚进入羊圈“作案”，拍死了</w:t>
      </w:r>
      <w:r>
        <w:rPr>
          <w:sz w:val="28"/>
          <w:szCs w:val="28"/>
        </w:rPr>
        <w:t>5</w:t>
      </w:r>
      <w:r>
        <w:rPr>
          <w:rFonts w:hint="eastAsia"/>
          <w:sz w:val="28"/>
          <w:szCs w:val="28"/>
        </w:rPr>
        <w:t>家牧民的</w:t>
      </w:r>
      <w:r>
        <w:rPr>
          <w:sz w:val="28"/>
          <w:szCs w:val="28"/>
        </w:rPr>
        <w:t>200</w:t>
      </w:r>
      <w:r>
        <w:rPr>
          <w:rFonts w:hint="eastAsia"/>
          <w:sz w:val="28"/>
          <w:szCs w:val="28"/>
        </w:rPr>
        <w:t>多只羊，巴依尔损失了</w:t>
      </w:r>
      <w:r>
        <w:rPr>
          <w:sz w:val="28"/>
          <w:szCs w:val="28"/>
        </w:rPr>
        <w:t>60</w:t>
      </w:r>
      <w:r>
        <w:rPr>
          <w:rFonts w:hint="eastAsia"/>
          <w:sz w:val="28"/>
          <w:szCs w:val="28"/>
        </w:rPr>
        <w:t>多只羊。“当时我距离棕熊只有</w:t>
      </w:r>
      <w:r>
        <w:rPr>
          <w:sz w:val="28"/>
          <w:szCs w:val="28"/>
        </w:rPr>
        <w:t>20</w:t>
      </w:r>
      <w:r>
        <w:rPr>
          <w:rFonts w:hint="eastAsia"/>
          <w:sz w:val="28"/>
          <w:szCs w:val="28"/>
        </w:rPr>
        <w:t>米，十分害怕，就报警了。”他说。</w:t>
      </w:r>
    </w:p>
    <w:p w:rsidR="009B07FE" w:rsidRDefault="009B07FE" w:rsidP="005B3DE3">
      <w:pPr>
        <w:spacing w:line="360" w:lineRule="exact"/>
        <w:ind w:firstLineChars="200" w:firstLine="31680"/>
        <w:rPr>
          <w:sz w:val="28"/>
          <w:szCs w:val="28"/>
        </w:rPr>
      </w:pPr>
      <w:r>
        <w:rPr>
          <w:rFonts w:hint="eastAsia"/>
          <w:sz w:val="28"/>
          <w:szCs w:val="28"/>
        </w:rPr>
        <w:t>此后，和静县公安局巩乃斯派出所和巩乃斯森林派出所民警每晚守候在羊圈，用声响与强光驱赶棕熊，收效甚微。“棕熊是保护动物，我们不能对它做什么，‘惹不起躲得起’，所以提前转场了。”巴依尔告诉记者。</w:t>
      </w:r>
    </w:p>
    <w:p w:rsidR="009B07FE" w:rsidRDefault="009B07FE" w:rsidP="005B3DE3">
      <w:pPr>
        <w:spacing w:line="360" w:lineRule="exact"/>
        <w:ind w:firstLineChars="200" w:firstLine="31680"/>
        <w:rPr>
          <w:sz w:val="28"/>
          <w:szCs w:val="28"/>
        </w:rPr>
      </w:pPr>
      <w:r>
        <w:rPr>
          <w:rFonts w:hint="eastAsia"/>
          <w:sz w:val="28"/>
          <w:szCs w:val="28"/>
        </w:rPr>
        <w:t>巩乃斯镇位于和静县西北天山中段林区，距县城</w:t>
      </w:r>
      <w:r>
        <w:rPr>
          <w:sz w:val="28"/>
          <w:szCs w:val="28"/>
        </w:rPr>
        <w:t>255</w:t>
      </w:r>
      <w:r>
        <w:rPr>
          <w:rFonts w:hint="eastAsia"/>
          <w:sz w:val="28"/>
          <w:szCs w:val="28"/>
        </w:rPr>
        <w:t>公里。巩乃斯派出所副所长才仁道尔吉在当地出生长大，小时候很少见到野生动物。“这些年明显感到野生动物多了起来，有黄羊、北山羊、雪鸡，也有野猪、棕熊和雪豹。”他说。</w:t>
      </w:r>
    </w:p>
    <w:p w:rsidR="009B07FE" w:rsidRDefault="009B07FE" w:rsidP="005B3DE3">
      <w:pPr>
        <w:spacing w:line="360" w:lineRule="exact"/>
        <w:ind w:firstLineChars="200" w:firstLine="31680"/>
        <w:rPr>
          <w:sz w:val="28"/>
          <w:szCs w:val="28"/>
        </w:rPr>
      </w:pPr>
      <w:r>
        <w:rPr>
          <w:rFonts w:hint="eastAsia"/>
          <w:sz w:val="28"/>
          <w:szCs w:val="28"/>
        </w:rPr>
        <w:t>野生动物的增多，源于生态环境的改善和牧民保护意识的提高。巩乃斯派出所所长刘明洋说，近年来，警方一方面打击野生动物违法犯罪，一方面加大普法宣传力度，实现了法治宣传全覆盖，加之牧民从网上接受的各类信息明显增多，对野生动物有了更强的保护意识。</w:t>
      </w:r>
    </w:p>
    <w:p w:rsidR="009B07FE" w:rsidRDefault="009B07FE" w:rsidP="005B3DE3">
      <w:pPr>
        <w:spacing w:line="360" w:lineRule="exact"/>
        <w:ind w:firstLineChars="200" w:firstLine="31680"/>
        <w:rPr>
          <w:sz w:val="28"/>
          <w:szCs w:val="28"/>
        </w:rPr>
      </w:pPr>
      <w:r>
        <w:rPr>
          <w:rFonts w:hint="eastAsia"/>
          <w:sz w:val="28"/>
          <w:szCs w:val="28"/>
        </w:rPr>
        <w:t>去年</w:t>
      </w:r>
      <w:r>
        <w:rPr>
          <w:sz w:val="28"/>
          <w:szCs w:val="28"/>
        </w:rPr>
        <w:t>10</w:t>
      </w:r>
      <w:r>
        <w:rPr>
          <w:rFonts w:hint="eastAsia"/>
          <w:sz w:val="28"/>
          <w:szCs w:val="28"/>
        </w:rPr>
        <w:t>月以来，巩乃斯派出所和森林派出所合署办公，保护野生动植物有了更好的保障机制。“派出所民警辅警多为本地人，入户走访工作日常化，群众基础好，森林公安专业性强，我们形成了合力。”刘明洋说，合署办公以来，派出所民警辅警已系统学习了林草保护、野生动植物分类等相关知识。</w:t>
      </w:r>
    </w:p>
    <w:p w:rsidR="009B07FE" w:rsidRDefault="009B07FE" w:rsidP="005B3DE3">
      <w:pPr>
        <w:spacing w:line="360" w:lineRule="exact"/>
        <w:ind w:firstLineChars="200" w:firstLine="31680"/>
        <w:rPr>
          <w:sz w:val="28"/>
          <w:szCs w:val="28"/>
        </w:rPr>
      </w:pPr>
      <w:r>
        <w:rPr>
          <w:rFonts w:hint="eastAsia"/>
          <w:sz w:val="28"/>
          <w:szCs w:val="28"/>
        </w:rPr>
        <w:t>过去，巩乃斯派出所发现受伤野生动物都交由森林派出所处理，现在他们一起保护、一起救助。疫情防控工作开展伊始，民警和村干部一起挨家挨户给牧民送米面油、蔬菜和体温计、口罩，同时大力开展野生动物保护宣传，有七八户牧民主动上交了十几个兽夹子。</w:t>
      </w:r>
    </w:p>
    <w:p w:rsidR="009B07FE" w:rsidRDefault="009B07FE" w:rsidP="005B3DE3">
      <w:pPr>
        <w:spacing w:line="360" w:lineRule="exact"/>
        <w:ind w:firstLineChars="200" w:firstLine="31680"/>
        <w:rPr>
          <w:sz w:val="28"/>
          <w:szCs w:val="28"/>
        </w:rPr>
      </w:pPr>
      <w:r>
        <w:rPr>
          <w:rFonts w:hint="eastAsia"/>
          <w:sz w:val="28"/>
          <w:szCs w:val="28"/>
        </w:rPr>
        <w:t>才仁道尔吉说，牧民冬草场地处深山，过去偶有盗猎现象，如今鲜有违法事件发生。牧民还协助民警保护受伤的野生动物，去年至今已经救助十几起，有鹰、野猪、马鹿、北山羊、游隼和天鹅等。</w:t>
      </w:r>
    </w:p>
    <w:p w:rsidR="009B07FE" w:rsidRDefault="009B07FE" w:rsidP="005B3DE3">
      <w:pPr>
        <w:spacing w:line="360" w:lineRule="exact"/>
        <w:ind w:firstLineChars="200" w:firstLine="31680"/>
        <w:rPr>
          <w:sz w:val="28"/>
          <w:szCs w:val="28"/>
        </w:rPr>
      </w:pPr>
      <w:r>
        <w:rPr>
          <w:rFonts w:hint="eastAsia"/>
          <w:sz w:val="28"/>
          <w:szCs w:val="28"/>
        </w:rPr>
        <w:t>今年</w:t>
      </w:r>
      <w:r>
        <w:rPr>
          <w:sz w:val="28"/>
          <w:szCs w:val="28"/>
        </w:rPr>
        <w:t>3</w:t>
      </w:r>
      <w:r>
        <w:rPr>
          <w:rFonts w:hint="eastAsia"/>
          <w:sz w:val="28"/>
          <w:szCs w:val="28"/>
        </w:rPr>
        <w:t>月，牧民发现一只生病的野猪，走不动路，卧在草场，赶紧报告警方。民警找车将“病号”拉回派出所院子，用围栏围起来，请兽医诊治开药，按时喂食。随着病情好转，野猪长胖了，态度越来越“差”，有很强的攻击欲望。到了</w:t>
      </w:r>
      <w:r>
        <w:rPr>
          <w:sz w:val="28"/>
          <w:szCs w:val="28"/>
        </w:rPr>
        <w:t>5</w:t>
      </w:r>
      <w:r>
        <w:rPr>
          <w:rFonts w:hint="eastAsia"/>
          <w:sz w:val="28"/>
          <w:szCs w:val="28"/>
        </w:rPr>
        <w:t>月，民警将“不友善的朋友”移交当地林草部门保护。</w:t>
      </w:r>
    </w:p>
    <w:p w:rsidR="009B07FE" w:rsidRDefault="009B07FE" w:rsidP="005B3DE3">
      <w:pPr>
        <w:spacing w:line="360" w:lineRule="exact"/>
        <w:ind w:firstLineChars="200" w:firstLine="31680"/>
        <w:rPr>
          <w:sz w:val="28"/>
          <w:szCs w:val="28"/>
        </w:rPr>
      </w:pPr>
      <w:r>
        <w:rPr>
          <w:rFonts w:hint="eastAsia"/>
          <w:sz w:val="28"/>
          <w:szCs w:val="28"/>
        </w:rPr>
        <w:t>巴依尔也协助警方救助过一只受伤的狍鹿。“眼神特别无助，特别可爱，和它对视时，我被深深打动了。”巴依尔说。</w:t>
      </w:r>
    </w:p>
    <w:p w:rsidR="009B07FE" w:rsidRDefault="009B07FE" w:rsidP="005B3DE3">
      <w:pPr>
        <w:spacing w:line="360" w:lineRule="exact"/>
        <w:ind w:firstLineChars="200" w:firstLine="31680"/>
        <w:rPr>
          <w:sz w:val="28"/>
          <w:szCs w:val="28"/>
        </w:rPr>
      </w:pPr>
      <w:r>
        <w:rPr>
          <w:rFonts w:hint="eastAsia"/>
          <w:sz w:val="28"/>
          <w:szCs w:val="28"/>
        </w:rPr>
        <w:t>但巴依尔并不是完全用“可爱”来形容野生动物，他用的更多的词是“敬畏”。“我们不敢主动靠近它们，但是遇到受伤的也不能不去救。”他说，牧民世世代代与野生动物生存在一个环境里，我们希望它们能好好生存。</w:t>
      </w:r>
    </w:p>
    <w:p w:rsidR="009B07FE" w:rsidRDefault="009B07FE" w:rsidP="005B3DE3">
      <w:pPr>
        <w:spacing w:line="360" w:lineRule="exact"/>
        <w:ind w:firstLineChars="200" w:firstLine="31680"/>
        <w:rPr>
          <w:sz w:val="28"/>
          <w:szCs w:val="28"/>
        </w:rPr>
      </w:pPr>
      <w:r>
        <w:rPr>
          <w:rFonts w:hint="eastAsia"/>
          <w:sz w:val="28"/>
          <w:szCs w:val="28"/>
        </w:rPr>
        <w:t>“和谐共存”是巴依尔最想表达的态度。在高山草原，他曾看到北山羊和羊群白天一起吃草，晚上“分道扬镳”，觉得特别感动。那次他没有带自己的专业相机，十分懊悔，他希望还有机会将这和谐美丽的画面拍下来。</w:t>
      </w:r>
    </w:p>
    <w:sectPr w:rsidR="009B07FE" w:rsidSect="006951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D07452"/>
    <w:rsid w:val="00105FA6"/>
    <w:rsid w:val="005B3DE3"/>
    <w:rsid w:val="00684CA0"/>
    <w:rsid w:val="006951FE"/>
    <w:rsid w:val="009B07FE"/>
    <w:rsid w:val="00AF597C"/>
    <w:rsid w:val="00B73D2E"/>
    <w:rsid w:val="00BE0DA4"/>
    <w:rsid w:val="00C66570"/>
    <w:rsid w:val="00E02B71"/>
    <w:rsid w:val="390F5C07"/>
    <w:rsid w:val="50D074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F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Pages>
  <Words>200</Words>
  <Characters>1146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2021-02-23T15:29:00Z</dcterms:created>
  <dcterms:modified xsi:type="dcterms:W3CDTF">2021-06-02T11:20:00Z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