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hint="eastAsia" w:ascii="方正小标宋简体" w:hAnsi="华文中宋" w:eastAsia="方正小标宋简体"/>
          <w:sz w:val="36"/>
        </w:rPr>
      </w:pPr>
      <w:r>
        <w:rPr>
          <w:rFonts w:hint="eastAsia" w:ascii="方正小标宋简体" w:hAnsi="华文中宋" w:eastAsia="方正小标宋简体"/>
          <w:sz w:val="36"/>
          <w:lang w:eastAsia="zh-CN"/>
        </w:rPr>
        <w:t>中国</w:t>
      </w:r>
      <w:r>
        <w:rPr>
          <w:rFonts w:hint="eastAsia" w:ascii="方正小标宋简体" w:hAnsi="华文中宋" w:eastAsia="方正小标宋简体"/>
          <w:sz w:val="36"/>
        </w:rPr>
        <w:t>新闻奖参评作品推荐表</w:t>
      </w:r>
    </w:p>
    <w:tbl>
      <w:tblPr>
        <w:tblStyle w:val="2"/>
        <w:tblW w:w="98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454"/>
        <w:gridCol w:w="1814"/>
        <w:gridCol w:w="937"/>
        <w:gridCol w:w="1473"/>
        <w:gridCol w:w="901"/>
        <w:gridCol w:w="572"/>
        <w:gridCol w:w="2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exact"/>
        </w:trPr>
        <w:tc>
          <w:tcPr>
            <w:tcW w:w="1565" w:type="dxa"/>
            <w:gridSpan w:val="2"/>
            <w:vMerge w:val="restart"/>
            <w:vAlign w:val="center"/>
          </w:tcPr>
          <w:p>
            <w:pPr>
              <w:spacing w:line="380" w:lineRule="exact"/>
              <w:jc w:val="center"/>
              <w:rPr>
                <w:rFonts w:hint="eastAsia" w:ascii="华文中宋" w:hAnsi="华文中宋" w:eastAsia="华文中宋"/>
                <w:sz w:val="28"/>
              </w:rPr>
            </w:pPr>
            <w:r>
              <w:rPr>
                <w:rFonts w:hint="eastAsia" w:ascii="华文中宋" w:hAnsi="华文中宋" w:eastAsia="华文中宋"/>
                <w:sz w:val="28"/>
              </w:rPr>
              <w:t>作品标题</w:t>
            </w:r>
          </w:p>
        </w:tc>
        <w:tc>
          <w:tcPr>
            <w:tcW w:w="4224" w:type="dxa"/>
            <w:gridSpan w:val="3"/>
            <w:vMerge w:val="restart"/>
            <w:tcBorders>
              <w:top w:val="single" w:color="auto" w:sz="4" w:space="0"/>
              <w:left w:val="single" w:color="auto" w:sz="4" w:space="0"/>
              <w:right w:val="single" w:color="auto" w:sz="4" w:space="0"/>
            </w:tcBorders>
            <w:vAlign w:val="center"/>
          </w:tcPr>
          <w:p>
            <w:pPr>
              <w:spacing w:line="380" w:lineRule="exact"/>
              <w:jc w:val="center"/>
              <w:rPr>
                <w:rFonts w:hint="default" w:ascii="华文中宋" w:hAnsi="华文中宋" w:eastAsia="华文中宋"/>
                <w:sz w:val="28"/>
                <w:lang w:val="en-US" w:eastAsia="zh-CN"/>
              </w:rPr>
            </w:pPr>
            <w:r>
              <w:rPr>
                <w:rFonts w:hint="eastAsia" w:ascii="宋体" w:hAnsi="宋体" w:eastAsia="宋体" w:cs="宋体"/>
                <w:b/>
                <w:bCs/>
                <w:sz w:val="24"/>
                <w:szCs w:val="24"/>
                <w:lang w:val="en-US" w:eastAsia="zh-CN"/>
              </w:rPr>
              <w:t>沿着总书记指引的方向奋力前行</w:t>
            </w:r>
          </w:p>
        </w:tc>
        <w:tc>
          <w:tcPr>
            <w:tcW w:w="1473" w:type="dxa"/>
            <w:gridSpan w:val="2"/>
            <w:tcBorders>
              <w:top w:val="single" w:color="auto" w:sz="4" w:space="0"/>
              <w:left w:val="single" w:color="auto" w:sz="4" w:space="0"/>
              <w:right w:val="single" w:color="auto" w:sz="4" w:space="0"/>
            </w:tcBorders>
            <w:vAlign w:val="center"/>
          </w:tcPr>
          <w:p>
            <w:pPr>
              <w:spacing w:line="380" w:lineRule="exact"/>
              <w:jc w:val="center"/>
              <w:rPr>
                <w:rFonts w:hint="eastAsia" w:ascii="华文中宋" w:hAnsi="华文中宋" w:eastAsia="华文中宋"/>
                <w:sz w:val="28"/>
              </w:rPr>
            </w:pPr>
            <w:r>
              <w:rPr>
                <w:rFonts w:hint="eastAsia" w:ascii="华文中宋" w:hAnsi="华文中宋" w:eastAsia="华文中宋"/>
                <w:sz w:val="28"/>
              </w:rPr>
              <w:t>参评项目</w:t>
            </w:r>
          </w:p>
        </w:tc>
        <w:tc>
          <w:tcPr>
            <w:tcW w:w="2575" w:type="dxa"/>
            <w:tcBorders>
              <w:top w:val="single" w:color="auto" w:sz="4" w:space="0"/>
              <w:left w:val="single" w:color="auto" w:sz="4" w:space="0"/>
              <w:right w:val="single" w:color="auto" w:sz="4" w:space="0"/>
            </w:tcBorders>
            <w:vAlign w:val="center"/>
          </w:tcPr>
          <w:p>
            <w:pPr>
              <w:jc w:val="center"/>
              <w:rPr>
                <w:rFonts w:hint="default" w:asciiTheme="minorEastAsia" w:hAnsiTheme="minorEastAsia" w:eastAsiaTheme="minorEastAsia" w:cstheme="minorEastAsia"/>
                <w:b/>
                <w:bCs/>
                <w:sz w:val="24"/>
                <w:szCs w:val="22"/>
                <w:lang w:val="en-US" w:eastAsia="zh-CN"/>
              </w:rPr>
            </w:pPr>
            <w:r>
              <w:rPr>
                <w:rFonts w:hint="eastAsia" w:asciiTheme="minorEastAsia" w:hAnsiTheme="minorEastAsia" w:cstheme="minorEastAsia"/>
                <w:b/>
                <w:bCs/>
                <w:sz w:val="24"/>
                <w:szCs w:val="22"/>
                <w:lang w:val="en-US" w:eastAsia="zh-CN"/>
              </w:rPr>
              <w:t>重大主题</w:t>
            </w:r>
            <w:r>
              <w:rPr>
                <w:rFonts w:hint="eastAsia" w:ascii="宋体" w:hAnsi="宋体" w:eastAsia="宋体" w:cs="宋体"/>
                <w:b/>
                <w:bCs/>
                <w:sz w:val="24"/>
                <w:szCs w:val="24"/>
                <w:lang w:val="en-US" w:eastAsia="zh-CN"/>
              </w:rPr>
              <w:t>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exact"/>
        </w:trPr>
        <w:tc>
          <w:tcPr>
            <w:tcW w:w="1565" w:type="dxa"/>
            <w:gridSpan w:val="2"/>
            <w:vMerge w:val="continue"/>
            <w:vAlign w:val="center"/>
          </w:tcPr>
          <w:p>
            <w:pPr>
              <w:spacing w:line="380" w:lineRule="exact"/>
              <w:jc w:val="center"/>
              <w:rPr>
                <w:rFonts w:hint="eastAsia" w:ascii="华文中宋" w:hAnsi="华文中宋" w:eastAsia="华文中宋"/>
                <w:sz w:val="28"/>
              </w:rPr>
            </w:pPr>
          </w:p>
        </w:tc>
        <w:tc>
          <w:tcPr>
            <w:tcW w:w="4224" w:type="dxa"/>
            <w:gridSpan w:val="3"/>
            <w:vMerge w:val="continue"/>
            <w:tcBorders>
              <w:top w:val="single" w:color="auto" w:sz="4" w:space="0"/>
              <w:left w:val="single" w:color="auto" w:sz="4" w:space="0"/>
              <w:right w:val="single" w:color="auto" w:sz="4" w:space="0"/>
            </w:tcBorders>
            <w:vAlign w:val="center"/>
          </w:tcPr>
          <w:p>
            <w:pPr>
              <w:spacing w:line="380" w:lineRule="exact"/>
              <w:jc w:val="center"/>
              <w:rPr>
                <w:rFonts w:hint="eastAsia" w:ascii="华文中宋" w:hAnsi="华文中宋" w:eastAsia="华文中宋"/>
                <w:sz w:val="28"/>
              </w:rPr>
            </w:pPr>
          </w:p>
        </w:tc>
        <w:tc>
          <w:tcPr>
            <w:tcW w:w="901" w:type="dxa"/>
            <w:tcBorders>
              <w:top w:val="single" w:color="auto" w:sz="4" w:space="0"/>
              <w:left w:val="single" w:color="auto" w:sz="4" w:space="0"/>
              <w:right w:val="single" w:color="auto" w:sz="4" w:space="0"/>
            </w:tcBorders>
            <w:vAlign w:val="center"/>
          </w:tcPr>
          <w:p>
            <w:pPr>
              <w:spacing w:line="380" w:lineRule="exact"/>
              <w:jc w:val="center"/>
              <w:rPr>
                <w:rFonts w:hint="eastAsia" w:ascii="华文中宋" w:hAnsi="华文中宋" w:eastAsia="华文中宋"/>
                <w:sz w:val="28"/>
              </w:rPr>
            </w:pPr>
            <w:r>
              <w:rPr>
                <w:rFonts w:hint="eastAsia" w:ascii="华文中宋" w:hAnsi="华文中宋" w:eastAsia="华文中宋"/>
                <w:sz w:val="28"/>
              </w:rPr>
              <w:t>体裁</w:t>
            </w:r>
          </w:p>
        </w:tc>
        <w:tc>
          <w:tcPr>
            <w:tcW w:w="3147" w:type="dxa"/>
            <w:gridSpan w:val="2"/>
            <w:tcBorders>
              <w:top w:val="single" w:color="auto" w:sz="4" w:space="0"/>
              <w:left w:val="single" w:color="auto" w:sz="4" w:space="0"/>
              <w:right w:val="single" w:color="auto" w:sz="4" w:space="0"/>
            </w:tcBorders>
            <w:vAlign w:val="center"/>
          </w:tcPr>
          <w:p>
            <w:pPr>
              <w:spacing w:line="260" w:lineRule="exact"/>
              <w:jc w:val="center"/>
              <w:rPr>
                <w:rFonts w:hint="default" w:ascii="仿宋" w:hAnsi="仿宋" w:eastAsia="仿宋" w:cs="仿宋"/>
                <w:color w:val="auto"/>
                <w:sz w:val="21"/>
                <w:szCs w:val="21"/>
                <w:lang w:val="en-US" w:eastAsia="zh-CN"/>
              </w:rPr>
            </w:pPr>
            <w:r>
              <w:rPr>
                <w:rFonts w:hint="eastAsia" w:ascii="宋体" w:hAnsi="宋体" w:eastAsia="宋体" w:cs="宋体"/>
                <w:b/>
                <w:bCs/>
                <w:sz w:val="24"/>
                <w:szCs w:val="24"/>
                <w:lang w:val="en-US" w:eastAsia="zh-CN"/>
              </w:rPr>
              <w:t>综述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exact"/>
        </w:trPr>
        <w:tc>
          <w:tcPr>
            <w:tcW w:w="1565" w:type="dxa"/>
            <w:gridSpan w:val="2"/>
            <w:vMerge w:val="continue"/>
            <w:vAlign w:val="center"/>
          </w:tcPr>
          <w:p>
            <w:pPr>
              <w:spacing w:line="380" w:lineRule="exact"/>
              <w:jc w:val="center"/>
              <w:rPr>
                <w:rFonts w:hint="eastAsia" w:ascii="华文中宋" w:hAnsi="华文中宋" w:eastAsia="华文中宋"/>
                <w:sz w:val="28"/>
              </w:rPr>
            </w:pPr>
          </w:p>
        </w:tc>
        <w:tc>
          <w:tcPr>
            <w:tcW w:w="4224" w:type="dxa"/>
            <w:gridSpan w:val="3"/>
            <w:vMerge w:val="continue"/>
            <w:tcBorders>
              <w:left w:val="single" w:color="auto" w:sz="4" w:space="0"/>
              <w:bottom w:val="single" w:color="auto" w:sz="4" w:space="0"/>
              <w:right w:val="single" w:color="auto" w:sz="4" w:space="0"/>
            </w:tcBorders>
            <w:vAlign w:val="center"/>
          </w:tcPr>
          <w:p>
            <w:pPr>
              <w:spacing w:line="380" w:lineRule="exact"/>
              <w:jc w:val="center"/>
              <w:rPr>
                <w:rFonts w:hint="eastAsia" w:ascii="华文中宋" w:hAnsi="华文中宋" w:eastAsia="华文中宋"/>
                <w:sz w:val="28"/>
              </w:rPr>
            </w:pPr>
          </w:p>
        </w:tc>
        <w:tc>
          <w:tcPr>
            <w:tcW w:w="901" w:type="dxa"/>
            <w:tcBorders>
              <w:left w:val="single" w:color="auto" w:sz="4" w:space="0"/>
              <w:bottom w:val="single" w:color="auto" w:sz="4" w:space="0"/>
              <w:right w:val="single" w:color="auto" w:sz="4" w:space="0"/>
            </w:tcBorders>
            <w:vAlign w:val="center"/>
          </w:tcPr>
          <w:p>
            <w:pPr>
              <w:spacing w:line="380" w:lineRule="exact"/>
              <w:jc w:val="center"/>
              <w:rPr>
                <w:rFonts w:hint="eastAsia" w:ascii="华文中宋" w:hAnsi="华文中宋" w:eastAsia="华文中宋"/>
                <w:sz w:val="28"/>
              </w:rPr>
            </w:pPr>
            <w:r>
              <w:rPr>
                <w:rFonts w:hint="eastAsia" w:ascii="华文中宋" w:hAnsi="华文中宋" w:eastAsia="华文中宋"/>
                <w:sz w:val="28"/>
              </w:rPr>
              <w:t>语种</w:t>
            </w:r>
          </w:p>
        </w:tc>
        <w:tc>
          <w:tcPr>
            <w:tcW w:w="3147" w:type="dxa"/>
            <w:gridSpan w:val="2"/>
            <w:tcBorders>
              <w:left w:val="single" w:color="auto" w:sz="4" w:space="0"/>
              <w:bottom w:val="single" w:color="auto" w:sz="4" w:space="0"/>
              <w:right w:val="single" w:color="auto" w:sz="4" w:space="0"/>
            </w:tcBorders>
            <w:vAlign w:val="center"/>
          </w:tcPr>
          <w:p>
            <w:pPr>
              <w:jc w:val="center"/>
              <w:rPr>
                <w:rFonts w:hint="default" w:ascii="仿宋_GB2312" w:eastAsia="仿宋_GB2312"/>
                <w:sz w:val="28"/>
                <w:lang w:val="en-US" w:eastAsia="zh-CN"/>
              </w:rPr>
            </w:pPr>
            <w:r>
              <w:rPr>
                <w:rFonts w:hint="eastAsia" w:ascii="宋体" w:hAnsi="宋体" w:eastAsia="宋体" w:cs="宋体"/>
                <w:b/>
                <w:bCs/>
                <w:sz w:val="24"/>
                <w:szCs w:val="24"/>
                <w:lang w:val="en-US" w:eastAsia="zh-CN"/>
              </w:rPr>
              <w:t>国语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565" w:type="dxa"/>
            <w:gridSpan w:val="2"/>
            <w:vAlign w:val="center"/>
          </w:tcPr>
          <w:p>
            <w:pPr>
              <w:spacing w:line="320" w:lineRule="exact"/>
              <w:jc w:val="center"/>
              <w:rPr>
                <w:rFonts w:hint="eastAsia" w:ascii="华文中宋" w:hAnsi="华文中宋" w:eastAsia="华文中宋"/>
                <w:spacing w:val="-12"/>
                <w:sz w:val="28"/>
              </w:rPr>
            </w:pPr>
            <w:r>
              <w:rPr>
                <w:rFonts w:hint="eastAsia" w:ascii="华文中宋" w:hAnsi="华文中宋" w:eastAsia="华文中宋"/>
                <w:spacing w:val="-12"/>
                <w:sz w:val="28"/>
              </w:rPr>
              <w:t>作  者</w:t>
            </w:r>
          </w:p>
          <w:p>
            <w:pPr>
              <w:spacing w:line="320" w:lineRule="exact"/>
              <w:jc w:val="center"/>
              <w:rPr>
                <w:rFonts w:hint="eastAsia" w:ascii="华文中宋" w:hAnsi="华文中宋" w:eastAsia="华文中宋"/>
                <w:spacing w:val="-12"/>
                <w:sz w:val="24"/>
              </w:rPr>
            </w:pPr>
            <w:r>
              <w:rPr>
                <w:rFonts w:hint="eastAsia" w:ascii="华文中宋" w:hAnsi="华文中宋" w:eastAsia="华文中宋"/>
                <w:spacing w:val="-12"/>
                <w:sz w:val="24"/>
              </w:rPr>
              <w:t>（主创人员）</w:t>
            </w:r>
          </w:p>
        </w:tc>
        <w:tc>
          <w:tcPr>
            <w:tcW w:w="275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宋洁云</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中宋" w:hAnsi="华文中宋" w:eastAsia="华文中宋"/>
                <w:sz w:val="28"/>
              </w:rPr>
            </w:pPr>
            <w:r>
              <w:rPr>
                <w:rFonts w:hint="eastAsia" w:ascii="华文中宋" w:hAnsi="华文中宋" w:eastAsia="华文中宋"/>
                <w:sz w:val="28"/>
              </w:rPr>
              <w:t>编辑</w:t>
            </w:r>
          </w:p>
        </w:tc>
        <w:tc>
          <w:tcPr>
            <w:tcW w:w="404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王旻辉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exact"/>
        </w:trPr>
        <w:tc>
          <w:tcPr>
            <w:tcW w:w="1565" w:type="dxa"/>
            <w:gridSpan w:val="2"/>
            <w:vAlign w:val="center"/>
          </w:tcPr>
          <w:p>
            <w:pPr>
              <w:jc w:val="center"/>
              <w:rPr>
                <w:rFonts w:hint="eastAsia" w:ascii="华文中宋" w:hAnsi="华文中宋" w:eastAsia="华文中宋"/>
                <w:sz w:val="28"/>
              </w:rPr>
            </w:pPr>
            <w:r>
              <w:rPr>
                <w:rFonts w:hint="eastAsia" w:ascii="华文中宋" w:hAnsi="华文中宋" w:eastAsia="华文中宋"/>
                <w:sz w:val="28"/>
                <w:lang w:eastAsia="zh-CN"/>
              </w:rPr>
              <w:t>原创</w:t>
            </w:r>
            <w:r>
              <w:rPr>
                <w:rFonts w:hint="eastAsia" w:ascii="华文中宋" w:hAnsi="华文中宋" w:eastAsia="华文中宋"/>
                <w:sz w:val="28"/>
              </w:rPr>
              <w:t>单位</w:t>
            </w:r>
          </w:p>
        </w:tc>
        <w:tc>
          <w:tcPr>
            <w:tcW w:w="2751" w:type="dxa"/>
            <w:gridSpan w:val="2"/>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《今日新疆》杂志社</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中宋" w:hAnsi="华文中宋" w:eastAsia="华文中宋"/>
                <w:sz w:val="28"/>
                <w:lang w:eastAsia="zh-CN"/>
              </w:rPr>
            </w:pPr>
            <w:r>
              <w:rPr>
                <w:rFonts w:hint="eastAsia" w:ascii="华文中宋" w:hAnsi="华文中宋" w:eastAsia="华文中宋"/>
                <w:sz w:val="28"/>
                <w:lang w:eastAsia="zh-CN"/>
              </w:rPr>
              <w:t>刊播单位</w:t>
            </w:r>
          </w:p>
        </w:tc>
        <w:tc>
          <w:tcPr>
            <w:tcW w:w="404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《今日新疆》杂志社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exact"/>
        </w:trPr>
        <w:tc>
          <w:tcPr>
            <w:tcW w:w="1565" w:type="dxa"/>
            <w:gridSpan w:val="2"/>
            <w:vAlign w:val="center"/>
          </w:tcPr>
          <w:p>
            <w:pPr>
              <w:spacing w:line="340" w:lineRule="exact"/>
              <w:jc w:val="center"/>
              <w:rPr>
                <w:rFonts w:hint="eastAsia" w:ascii="华文中宋" w:hAnsi="华文中宋" w:eastAsia="华文中宋"/>
                <w:sz w:val="24"/>
              </w:rPr>
            </w:pPr>
            <w:r>
              <w:rPr>
                <w:rFonts w:hint="eastAsia" w:ascii="华文中宋" w:hAnsi="华文中宋" w:eastAsia="华文中宋"/>
                <w:sz w:val="28"/>
              </w:rPr>
              <w:t>刊播版面</w:t>
            </w:r>
            <w:r>
              <w:rPr>
                <w:rFonts w:hint="eastAsia" w:ascii="华文中宋" w:hAnsi="华文中宋" w:eastAsia="华文中宋"/>
                <w:spacing w:val="-12"/>
                <w:sz w:val="28"/>
              </w:rPr>
              <w:t>(</w:t>
            </w:r>
            <w:r>
              <w:rPr>
                <w:rFonts w:hint="eastAsia" w:ascii="华文中宋" w:hAnsi="华文中宋" w:eastAsia="华文中宋"/>
                <w:spacing w:val="-12"/>
                <w:sz w:val="24"/>
              </w:rPr>
              <w:t>名称和版次)</w:t>
            </w:r>
          </w:p>
        </w:tc>
        <w:tc>
          <w:tcPr>
            <w:tcW w:w="275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特别报道栏目习近平总书记在新疆视察专题</w:t>
            </w:r>
          </w:p>
        </w:tc>
        <w:tc>
          <w:tcPr>
            <w:tcW w:w="1473"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eastAsia" w:ascii="华文中宋" w:hAnsi="华文中宋" w:eastAsia="华文中宋"/>
                <w:sz w:val="28"/>
                <w:lang w:eastAsia="zh-CN"/>
              </w:rPr>
            </w:pPr>
            <w:r>
              <w:rPr>
                <w:rFonts w:hint="eastAsia" w:ascii="华文中宋" w:hAnsi="华文中宋" w:eastAsia="华文中宋"/>
                <w:sz w:val="28"/>
                <w:lang w:eastAsia="zh-CN"/>
              </w:rPr>
              <w:t>刊播日期</w:t>
            </w:r>
          </w:p>
        </w:tc>
        <w:tc>
          <w:tcPr>
            <w:tcW w:w="404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2022年第14期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exact"/>
        </w:trPr>
        <w:tc>
          <w:tcPr>
            <w:tcW w:w="3379" w:type="dxa"/>
            <w:gridSpan w:val="3"/>
            <w:vAlign w:val="center"/>
          </w:tcPr>
          <w:p>
            <w:pPr>
              <w:spacing w:line="340" w:lineRule="exact"/>
              <w:jc w:val="center"/>
              <w:rPr>
                <w:rFonts w:hint="eastAsia" w:ascii="华文中宋" w:hAnsi="华文中宋" w:eastAsia="华文中宋"/>
                <w:sz w:val="28"/>
                <w:lang w:eastAsia="zh-CN"/>
              </w:rPr>
            </w:pPr>
            <w:r>
              <w:rPr>
                <w:rFonts w:hint="eastAsia" w:ascii="华文中宋" w:hAnsi="华文中宋" w:eastAsia="华文中宋"/>
                <w:sz w:val="28"/>
                <w:lang w:eastAsia="zh-CN"/>
              </w:rPr>
              <w:t>新媒体作品填报网址</w:t>
            </w:r>
          </w:p>
        </w:tc>
        <w:tc>
          <w:tcPr>
            <w:tcW w:w="6458"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firstLine="562" w:firstLineChars="200"/>
              <w:jc w:val="center"/>
              <w:textAlignment w:val="auto"/>
              <w:rPr>
                <w:rFonts w:hint="default" w:ascii="宋体" w:hAnsi="宋体" w:eastAsia="宋体" w:cs="宋体"/>
                <w:b/>
                <w:bCs/>
                <w:sz w:val="21"/>
                <w:szCs w:val="21"/>
                <w:lang w:val="en-US" w:eastAsia="zh-CN"/>
              </w:rPr>
            </w:pPr>
            <w:r>
              <w:rPr>
                <w:rFonts w:hint="eastAsia" w:ascii="宋体" w:hAnsi="宋体" w:eastAsia="宋体" w:cs="宋体"/>
                <w:b/>
                <w:bCs/>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4" w:hRule="exact"/>
        </w:trPr>
        <w:tc>
          <w:tcPr>
            <w:tcW w:w="1111" w:type="dxa"/>
            <w:vAlign w:val="center"/>
          </w:tcPr>
          <w:p>
            <w:pPr>
              <w:spacing w:line="340" w:lineRule="exact"/>
              <w:jc w:val="center"/>
              <w:rPr>
                <w:rFonts w:hint="eastAsia" w:ascii="华文中宋" w:hAnsi="华文中宋" w:eastAsia="华文中宋"/>
                <w:sz w:val="28"/>
              </w:rPr>
            </w:pPr>
            <w:r>
              <w:rPr>
                <w:rFonts w:hint="eastAsia" w:ascii="华文中宋" w:hAnsi="华文中宋" w:eastAsia="华文中宋"/>
                <w:sz w:val="28"/>
              </w:rPr>
              <w:t xml:space="preserve">  ︵</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采作</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编品</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过简</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程介</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 xml:space="preserve">  ︶</w:t>
            </w:r>
          </w:p>
        </w:tc>
        <w:tc>
          <w:tcPr>
            <w:tcW w:w="8726" w:type="dxa"/>
            <w:gridSpan w:val="7"/>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仿宋_GB2312" w:eastAsia="仿宋_GB2312"/>
                <w:sz w:val="24"/>
                <w:szCs w:val="24"/>
                <w:lang w:val="en-US" w:eastAsia="zh-CN"/>
              </w:rPr>
            </w:pPr>
            <w:r>
              <w:rPr>
                <w:rFonts w:hint="eastAsia" w:ascii="宋体" w:hAnsi="宋体" w:eastAsia="宋体" w:cs="宋体"/>
                <w:b/>
                <w:bCs/>
                <w:sz w:val="24"/>
                <w:szCs w:val="24"/>
                <w:lang w:val="en-US" w:eastAsia="zh-CN"/>
              </w:rPr>
              <w:t>本文根据自治区党委宣传部部署报道习近平总书记视察新疆这一重大主题，在《今日新疆》杂志特别报道中以本刊编辑部署名发表重要文章，追随总书记在新疆的足迹，4天3座城市、9个观察点、一场汇报会、7场会见接见……通过对全景全貌和细致入微的描写，充分展现了习近平总书记对新疆工作的高度重视、对新疆各族干部群众的亲切关怀厚爱，以及各族干部群众见到习总书记的激动心情和对领袖的衷心拥戴，进一步激发了全疆各族干部群众牢记嘱托、感恩奋进建设美好新疆的决心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8" w:hRule="exact"/>
        </w:trPr>
        <w:tc>
          <w:tcPr>
            <w:tcW w:w="1111" w:type="dxa"/>
            <w:vAlign w:val="center"/>
          </w:tcPr>
          <w:p>
            <w:pPr>
              <w:spacing w:line="340" w:lineRule="exact"/>
              <w:jc w:val="center"/>
              <w:rPr>
                <w:rFonts w:hint="eastAsia" w:ascii="华文中宋" w:hAnsi="华文中宋" w:eastAsia="华文中宋"/>
                <w:sz w:val="28"/>
                <w:lang w:val="en-US" w:eastAsia="zh-CN"/>
              </w:rPr>
            </w:pPr>
            <w:r>
              <w:rPr>
                <w:rFonts w:hint="eastAsia" w:ascii="华文中宋" w:hAnsi="华文中宋" w:eastAsia="华文中宋"/>
                <w:sz w:val="28"/>
                <w:lang w:val="en-US" w:eastAsia="zh-CN"/>
              </w:rPr>
              <w:t>社</w:t>
            </w:r>
          </w:p>
          <w:p>
            <w:pPr>
              <w:spacing w:line="340" w:lineRule="exact"/>
              <w:jc w:val="center"/>
              <w:rPr>
                <w:rFonts w:hint="eastAsia" w:ascii="华文中宋" w:hAnsi="华文中宋" w:eastAsia="华文中宋"/>
                <w:sz w:val="28"/>
                <w:lang w:val="en-US" w:eastAsia="zh-CN"/>
              </w:rPr>
            </w:pPr>
            <w:r>
              <w:rPr>
                <w:rFonts w:hint="eastAsia" w:ascii="华文中宋" w:hAnsi="华文中宋" w:eastAsia="华文中宋"/>
                <w:sz w:val="28"/>
                <w:lang w:val="en-US" w:eastAsia="zh-CN"/>
              </w:rPr>
              <w:t>会</w:t>
            </w:r>
          </w:p>
          <w:p>
            <w:pPr>
              <w:spacing w:line="340" w:lineRule="exact"/>
              <w:jc w:val="center"/>
              <w:rPr>
                <w:rFonts w:hint="eastAsia" w:ascii="华文中宋" w:hAnsi="华文中宋" w:eastAsia="华文中宋"/>
                <w:sz w:val="28"/>
                <w:lang w:val="en-US" w:eastAsia="zh-CN"/>
              </w:rPr>
            </w:pPr>
            <w:r>
              <w:rPr>
                <w:rFonts w:hint="eastAsia" w:ascii="华文中宋" w:hAnsi="华文中宋" w:eastAsia="华文中宋"/>
                <w:sz w:val="28"/>
                <w:lang w:val="en-US" w:eastAsia="zh-CN"/>
              </w:rPr>
              <w:t>效</w:t>
            </w:r>
          </w:p>
          <w:p>
            <w:pPr>
              <w:spacing w:line="340" w:lineRule="exact"/>
              <w:jc w:val="center"/>
              <w:rPr>
                <w:rFonts w:hint="eastAsia" w:ascii="宋体" w:hAnsi="宋体" w:eastAsia="宋体" w:cs="宋体"/>
                <w:b/>
                <w:bCs/>
                <w:sz w:val="21"/>
                <w:szCs w:val="21"/>
                <w:lang w:val="en-US" w:eastAsia="zh-CN"/>
              </w:rPr>
            </w:pPr>
            <w:r>
              <w:rPr>
                <w:rFonts w:hint="eastAsia" w:ascii="华文中宋" w:hAnsi="华文中宋" w:eastAsia="华文中宋"/>
                <w:sz w:val="28"/>
                <w:lang w:val="en-US" w:eastAsia="zh-CN"/>
              </w:rPr>
              <w:t>果</w:t>
            </w:r>
          </w:p>
        </w:tc>
        <w:tc>
          <w:tcPr>
            <w:tcW w:w="8726" w:type="dxa"/>
            <w:gridSpan w:val="7"/>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作品刊发后受到读者广泛赞许，经过电子期刊和石榴云转发，进一步扩大了疆内外的影响力。文章展现了习近平总书记的关怀厚爱，也生动展现除了新疆社会安定繁荣、人民生活幸福美满，各族群众团结有爱的场景，具有极高的政治性、思想性、新闻性，收到了很好的社会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8" w:hRule="exact"/>
        </w:trPr>
        <w:tc>
          <w:tcPr>
            <w:tcW w:w="1111" w:type="dxa"/>
            <w:vAlign w:val="center"/>
          </w:tcPr>
          <w:p>
            <w:pPr>
              <w:spacing w:line="340" w:lineRule="exact"/>
              <w:jc w:val="center"/>
              <w:rPr>
                <w:rFonts w:hint="eastAsia" w:ascii="华文中宋" w:hAnsi="华文中宋" w:eastAsia="华文中宋"/>
                <w:sz w:val="28"/>
                <w:lang w:val="en-US" w:eastAsia="zh-CN"/>
              </w:rPr>
            </w:pPr>
            <w:r>
              <w:rPr>
                <w:rFonts w:hint="eastAsia" w:ascii="华文中宋" w:hAnsi="华文中宋" w:eastAsia="华文中宋"/>
                <w:sz w:val="28"/>
                <w:lang w:val="en-US" w:eastAsia="zh-CN"/>
              </w:rPr>
              <w:t xml:space="preserve">  ︵</w:t>
            </w:r>
          </w:p>
          <w:p>
            <w:pPr>
              <w:spacing w:line="340" w:lineRule="exact"/>
              <w:jc w:val="center"/>
              <w:rPr>
                <w:rFonts w:hint="eastAsia" w:ascii="华文中宋" w:hAnsi="华文中宋" w:eastAsia="华文中宋"/>
                <w:sz w:val="28"/>
                <w:lang w:val="en-US" w:eastAsia="zh-CN"/>
              </w:rPr>
            </w:pPr>
            <w:r>
              <w:rPr>
                <w:rFonts w:hint="eastAsia" w:ascii="华文中宋" w:hAnsi="华文中宋" w:eastAsia="华文中宋"/>
                <w:sz w:val="28"/>
                <w:lang w:val="en-US" w:eastAsia="zh-CN"/>
              </w:rPr>
              <w:t>初推</w:t>
            </w:r>
          </w:p>
          <w:p>
            <w:pPr>
              <w:spacing w:line="340" w:lineRule="exact"/>
              <w:jc w:val="center"/>
              <w:rPr>
                <w:rFonts w:hint="eastAsia" w:ascii="华文中宋" w:hAnsi="华文中宋" w:eastAsia="华文中宋"/>
                <w:sz w:val="28"/>
                <w:lang w:val="en-US" w:eastAsia="zh-CN"/>
              </w:rPr>
            </w:pPr>
            <w:r>
              <w:rPr>
                <w:rFonts w:hint="eastAsia" w:ascii="华文中宋" w:hAnsi="华文中宋" w:eastAsia="华文中宋"/>
                <w:sz w:val="28"/>
                <w:lang w:val="en-US" w:eastAsia="zh-CN"/>
              </w:rPr>
              <w:t>评荐</w:t>
            </w:r>
          </w:p>
          <w:p>
            <w:pPr>
              <w:spacing w:line="340" w:lineRule="exact"/>
              <w:jc w:val="center"/>
              <w:rPr>
                <w:rFonts w:hint="eastAsia" w:ascii="华文中宋" w:hAnsi="华文中宋" w:eastAsia="华文中宋"/>
                <w:sz w:val="28"/>
                <w:lang w:val="en-US" w:eastAsia="zh-CN"/>
              </w:rPr>
            </w:pPr>
            <w:r>
              <w:rPr>
                <w:rFonts w:hint="eastAsia" w:ascii="华文中宋" w:hAnsi="华文中宋" w:eastAsia="华文中宋"/>
                <w:sz w:val="28"/>
                <w:lang w:val="en-US" w:eastAsia="zh-CN"/>
              </w:rPr>
              <w:t>评理</w:t>
            </w:r>
          </w:p>
          <w:p>
            <w:pPr>
              <w:spacing w:line="340" w:lineRule="exact"/>
              <w:jc w:val="center"/>
              <w:rPr>
                <w:rFonts w:hint="eastAsia" w:ascii="华文中宋" w:hAnsi="华文中宋" w:eastAsia="华文中宋"/>
                <w:sz w:val="28"/>
                <w:lang w:val="en-US" w:eastAsia="zh-CN"/>
              </w:rPr>
            </w:pPr>
            <w:r>
              <w:rPr>
                <w:rFonts w:hint="eastAsia" w:ascii="华文中宋" w:hAnsi="华文中宋" w:eastAsia="华文中宋"/>
                <w:sz w:val="28"/>
                <w:lang w:val="en-US" w:eastAsia="zh-CN"/>
              </w:rPr>
              <w:t>语由</w:t>
            </w:r>
          </w:p>
          <w:p>
            <w:pPr>
              <w:spacing w:line="340" w:lineRule="exact"/>
              <w:jc w:val="center"/>
              <w:rPr>
                <w:rFonts w:hint="eastAsia" w:ascii="宋体" w:hAnsi="宋体" w:eastAsia="宋体" w:cs="宋体"/>
                <w:b/>
                <w:bCs/>
                <w:sz w:val="21"/>
                <w:szCs w:val="21"/>
                <w:lang w:val="en-US" w:eastAsia="zh-CN"/>
              </w:rPr>
            </w:pPr>
            <w:r>
              <w:rPr>
                <w:rFonts w:hint="eastAsia" w:ascii="华文中宋" w:hAnsi="华文中宋" w:eastAsia="华文中宋"/>
                <w:sz w:val="28"/>
                <w:lang w:val="en-US" w:eastAsia="zh-CN"/>
              </w:rPr>
              <w:t xml:space="preserve">  ︶</w:t>
            </w:r>
          </w:p>
        </w:tc>
        <w:tc>
          <w:tcPr>
            <w:tcW w:w="8726" w:type="dxa"/>
            <w:gridSpan w:val="7"/>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文章依托重大新闻事件，以综述的形式，全景式报道了总书记在新疆视察的每一个难忘的重要时刻和感人场景，高度凝练了领袖对新疆工作的重视、对全疆干部群众的关怀厚爱，以及新疆各族人民群众紧跟党的步伐，共建美好新疆的强大远景。具有很高的政治性、思想性、新闻性强，受众面广，影响力大。</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firstLine="4578" w:firstLineChars="19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签名：</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505" w:firstLineChars="27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（盖单位公章）</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264" w:firstLineChars="26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2023年  月  日</w:t>
            </w:r>
          </w:p>
        </w:tc>
      </w:tr>
    </w:tbl>
    <w:p>
      <w:pPr>
        <w:ind w:firstLine="392" w:firstLineChars="196"/>
        <w:rPr>
          <w:sz w:val="20"/>
          <w:szCs w:val="22"/>
        </w:rPr>
      </w:pPr>
    </w:p>
    <w:sectPr>
      <w:pgSz w:w="11906" w:h="16838"/>
      <w:pgMar w:top="1440" w:right="8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45C0FD75-A682-4327-87E0-82CCF3C0B295}"/>
  </w:font>
  <w:font w:name="方正小标宋简体">
    <w:panose1 w:val="03000509000000000000"/>
    <w:charset w:val="86"/>
    <w:family w:val="script"/>
    <w:pitch w:val="default"/>
    <w:sig w:usb0="00000001" w:usb1="080E0000" w:usb2="00000000" w:usb3="00000000" w:csb0="00040000" w:csb1="00000000"/>
    <w:embedRegular r:id="rId2" w:fontKey="{64474CCC-6490-4496-A3B8-F72674D1BFB5}"/>
  </w:font>
  <w:font w:name="华文中宋">
    <w:panose1 w:val="02010600040101010101"/>
    <w:charset w:val="86"/>
    <w:family w:val="auto"/>
    <w:pitch w:val="default"/>
    <w:sig w:usb0="00000287" w:usb1="080F0000" w:usb2="00000000" w:usb3="00000000" w:csb0="0004009F" w:csb1="DFD70000"/>
    <w:embedRegular r:id="rId3" w:fontKey="{FBCFB538-F416-47F2-8165-1298B7B0556E}"/>
  </w:font>
  <w:font w:name="仿宋">
    <w:panose1 w:val="02010609060101010101"/>
    <w:charset w:val="86"/>
    <w:family w:val="auto"/>
    <w:pitch w:val="default"/>
    <w:sig w:usb0="800002BF" w:usb1="38CF7CFA" w:usb2="00000016" w:usb3="00000000" w:csb0="00040001" w:csb1="00000000"/>
    <w:embedRegular r:id="rId4" w:fontKey="{1C307411-6857-4971-A71D-806425A7B40C}"/>
  </w:font>
  <w:font w:name="仿宋_GB2312">
    <w:panose1 w:val="02010609030101010101"/>
    <w:charset w:val="86"/>
    <w:family w:val="modern"/>
    <w:pitch w:val="default"/>
    <w:sig w:usb0="00000001" w:usb1="080E0000" w:usb2="00000000" w:usb3="00000000" w:csb0="00040000" w:csb1="00000000"/>
    <w:embedRegular r:id="rId5" w:fontKey="{B49AB3C7-94A1-482F-A5A6-BDADDD10B99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ODhmMzEzMzIxYTFmOGQzZjljMDgyZGNjMmUwMmEifQ=="/>
  </w:docVars>
  <w:rsids>
    <w:rsidRoot w:val="1A9C40E9"/>
    <w:rsid w:val="00EB547E"/>
    <w:rsid w:val="02F56EAC"/>
    <w:rsid w:val="1A9C40E9"/>
    <w:rsid w:val="1CE7601C"/>
    <w:rsid w:val="1FA37BD1"/>
    <w:rsid w:val="238D7322"/>
    <w:rsid w:val="3B0B6F29"/>
    <w:rsid w:val="4B5819FD"/>
    <w:rsid w:val="4E605F8D"/>
    <w:rsid w:val="52C16F8D"/>
    <w:rsid w:val="532270D1"/>
    <w:rsid w:val="536E5A80"/>
    <w:rsid w:val="5E0653F9"/>
    <w:rsid w:val="61023CAB"/>
    <w:rsid w:val="64A20072"/>
    <w:rsid w:val="66242372"/>
    <w:rsid w:val="6B113728"/>
    <w:rsid w:val="722354E0"/>
    <w:rsid w:val="738F488A"/>
    <w:rsid w:val="73A40170"/>
    <w:rsid w:val="748546E2"/>
    <w:rsid w:val="7BE073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655</Words>
  <Characters>662</Characters>
  <Lines>0</Lines>
  <Paragraphs>0</Paragraphs>
  <TotalTime>4</TotalTime>
  <ScaleCrop>false</ScaleCrop>
  <LinksUpToDate>false</LinksUpToDate>
  <CharactersWithSpaces>726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2022-02-16T03:58:00Z</dcterms:created>
  <dc:creator>Dell</dc:creator>
  <cp:lastModifiedBy>DELL</cp:lastModifiedBy>
  <cp:lastPrinted>2023-02-27T03:58:00Z</cp:lastPrinted>
  <dcterms:modified xsi:type="dcterms:W3CDTF">2023-03-08T03:15:51Z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EBBB7074F7094D3EB9FCF3B228EE6000</vt:lpwstr>
  </property>
</Properties>
</file>